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070385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2026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Pr="00022284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>I</w:t>
      </w:r>
      <w:r w:rsidR="008539C9">
        <w:rPr>
          <w:rFonts w:asciiTheme="minorHAnsi" w:hAnsiTheme="minorHAnsi" w:cstheme="minorHAnsi"/>
          <w:b/>
          <w:sz w:val="22"/>
          <w:szCs w:val="22"/>
        </w:rPr>
        <w:t>I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 xml:space="preserve">. Obiekty </w:t>
      </w:r>
      <w:r w:rsidR="008539C9">
        <w:rPr>
          <w:rFonts w:asciiTheme="minorHAnsi" w:hAnsiTheme="minorHAnsi" w:cstheme="minorHAnsi"/>
          <w:b/>
          <w:sz w:val="22"/>
          <w:szCs w:val="22"/>
        </w:rPr>
        <w:t>użyteczności publicznej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2477"/>
        <w:gridCol w:w="618"/>
        <w:gridCol w:w="2549"/>
        <w:gridCol w:w="618"/>
        <w:gridCol w:w="2618"/>
      </w:tblGrid>
      <w:tr w:rsidR="001D5409" w:rsidRPr="00022284" w:rsidTr="00480106">
        <w:trPr>
          <w:trHeight w:val="596"/>
        </w:trPr>
        <w:tc>
          <w:tcPr>
            <w:tcW w:w="534" w:type="dxa"/>
            <w:vAlign w:val="center"/>
          </w:tcPr>
          <w:p w:rsidR="001D5409" w:rsidRPr="00022284" w:rsidRDefault="00EF634F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5239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38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:rsidR="001D5409" w:rsidRPr="00022284" w:rsidRDefault="001D5409" w:rsidP="000703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roku </w:t>
            </w:r>
            <w:r w:rsidR="00070385"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</w:p>
        </w:tc>
        <w:tc>
          <w:tcPr>
            <w:tcW w:w="464" w:type="dxa"/>
            <w:vAlign w:val="center"/>
          </w:tcPr>
          <w:p w:rsidR="001D5409" w:rsidRPr="00022284" w:rsidRDefault="00EF634F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017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697424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2583" w:type="dxa"/>
            <w:vAlign w:val="center"/>
          </w:tcPr>
          <w:p w:rsidR="001D5409" w:rsidRPr="00022284" w:rsidRDefault="00A36A0B" w:rsidP="00BC4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070385"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0385">
              <w:rPr>
                <w:rFonts w:asciiTheme="minorHAnsi" w:hAnsiTheme="minorHAnsi" w:cstheme="minorHAnsi"/>
                <w:sz w:val="22"/>
                <w:szCs w:val="22"/>
              </w:rPr>
              <w:t>2027</w:t>
            </w:r>
          </w:p>
        </w:tc>
        <w:tc>
          <w:tcPr>
            <w:tcW w:w="394" w:type="dxa"/>
            <w:vAlign w:val="center"/>
          </w:tcPr>
          <w:p w:rsidR="001D5409" w:rsidRPr="00022284" w:rsidRDefault="00EF634F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474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5A6802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53" w:type="dxa"/>
            <w:vAlign w:val="center"/>
          </w:tcPr>
          <w:p w:rsidR="001D5409" w:rsidRPr="00022284" w:rsidRDefault="00994718" w:rsidP="00BC4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070385"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  <w:r w:rsidR="00123EB4"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0385">
              <w:rPr>
                <w:rFonts w:asciiTheme="minorHAnsi" w:hAnsiTheme="minorHAnsi" w:cstheme="minorHAnsi"/>
                <w:sz w:val="22"/>
                <w:szCs w:val="22"/>
              </w:rPr>
              <w:t>2028</w:t>
            </w:r>
          </w:p>
        </w:tc>
      </w:tr>
    </w:tbl>
    <w:p w:rsidR="001D5409" w:rsidRPr="00022284" w:rsidRDefault="000B7779" w:rsidP="00480106">
      <w:pPr>
        <w:ind w:right="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D5409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zakres czasowy wniosku)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983A6D">
        <w:trPr>
          <w:trHeight w:val="471"/>
        </w:trPr>
        <w:tc>
          <w:tcPr>
            <w:tcW w:w="1559" w:type="dxa"/>
            <w:vAlign w:val="center"/>
          </w:tcPr>
          <w:p w:rsidR="005A6802" w:rsidRPr="00022284" w:rsidRDefault="00EF634F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EF634F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070385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wniosków o dofinansowanie w roku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070385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="00F7572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zalicza się także wnioski o przyznanie dofinansowania do realizacji przedsięwzięcia wieloletniego etapowanego złożone w latach </w:t>
            </w:r>
            <w:r w:rsidR="00070385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070385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na podstawie których w roku </w:t>
            </w:r>
            <w:r w:rsidR="00070385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4D113A" w:rsidRPr="00022284">
        <w:rPr>
          <w:rFonts w:asciiTheme="minorHAnsi" w:hAnsiTheme="minorHAnsi" w:cstheme="minorHAnsi"/>
          <w:b/>
        </w:rPr>
        <w:t xml:space="preserve">Informacja o </w:t>
      </w:r>
      <w:r w:rsidR="007639D1" w:rsidRPr="00022284">
        <w:rPr>
          <w:rFonts w:asciiTheme="minorHAnsi" w:hAnsiTheme="minorHAnsi" w:cstheme="minorHAnsi"/>
          <w:b/>
        </w:rPr>
        <w:t xml:space="preserve">wpisie </w:t>
      </w:r>
      <w:r w:rsidR="00B12298" w:rsidRPr="00022284">
        <w:rPr>
          <w:rFonts w:asciiTheme="minorHAnsi" w:hAnsiTheme="minorHAnsi" w:cstheme="minorHAnsi"/>
          <w:b/>
        </w:rPr>
        <w:t xml:space="preserve">obiektu </w:t>
      </w:r>
      <w:r w:rsidR="007639D1" w:rsidRPr="00022284">
        <w:rPr>
          <w:rFonts w:asciiTheme="minorHAnsi" w:hAnsiTheme="minorHAnsi" w:cstheme="minorHAnsi"/>
          <w:b/>
        </w:rPr>
        <w:t xml:space="preserve">do gminnej ewidencji zabytków </w:t>
      </w:r>
      <w:r w:rsidR="007E03AB" w:rsidRPr="00022284">
        <w:rPr>
          <w:rFonts w:asciiTheme="minorHAnsi" w:hAnsiTheme="minorHAnsi" w:cstheme="minorHAnsi"/>
          <w:b/>
        </w:rPr>
        <w:t>lub</w:t>
      </w:r>
      <w:r w:rsidR="007639D1" w:rsidRPr="00022284">
        <w:rPr>
          <w:rFonts w:asciiTheme="minorHAnsi" w:hAnsiTheme="minorHAnsi" w:cstheme="minorHAnsi"/>
          <w:b/>
        </w:rPr>
        <w:t xml:space="preserve"> rejestru zabytków nieruchomych</w:t>
      </w:r>
      <w:r w:rsidR="00B12298" w:rsidRPr="00022284">
        <w:rPr>
          <w:rFonts w:asciiTheme="minorHAnsi" w:hAnsiTheme="minorHAnsi" w:cstheme="minorHAnsi"/>
          <w:b/>
        </w:rPr>
        <w:t xml:space="preserve"> </w:t>
      </w:r>
      <w:r w:rsidR="00B12298" w:rsidRPr="00022284">
        <w:rPr>
          <w:rFonts w:asciiTheme="minorHAnsi" w:hAnsiTheme="minorHAnsi" w:cstheme="minorHAnsi"/>
        </w:rPr>
        <w:t>(</w:t>
      </w:r>
      <w:r w:rsidR="00B12298" w:rsidRPr="00022284">
        <w:rPr>
          <w:rFonts w:asciiTheme="minorHAnsi" w:hAnsiTheme="minorHAnsi" w:cstheme="minorHAnsi"/>
          <w:i/>
        </w:rPr>
        <w:t xml:space="preserve">znakiem X </w:t>
      </w:r>
      <w:r w:rsidR="00A62E8D" w:rsidRPr="00022284">
        <w:rPr>
          <w:rFonts w:asciiTheme="minorHAnsi" w:hAnsiTheme="minorHAnsi" w:cstheme="minorHAnsi"/>
          <w:i/>
        </w:rPr>
        <w:t>należy</w:t>
      </w:r>
      <w:r w:rsidR="00A62E8D" w:rsidRPr="00022284">
        <w:rPr>
          <w:rFonts w:asciiTheme="minorHAnsi" w:hAnsiTheme="minorHAnsi" w:cstheme="minorHAnsi"/>
        </w:rPr>
        <w:t xml:space="preserve"> </w:t>
      </w:r>
      <w:r w:rsidR="00A62E8D" w:rsidRPr="00022284">
        <w:rPr>
          <w:rFonts w:asciiTheme="minorHAnsi" w:hAnsiTheme="minorHAnsi" w:cstheme="minorHAnsi"/>
          <w:i/>
        </w:rPr>
        <w:t xml:space="preserve">zaznaczyć </w:t>
      </w:r>
      <w:r w:rsidR="00B12298" w:rsidRPr="00022284">
        <w:rPr>
          <w:rFonts w:asciiTheme="minorHAnsi" w:hAnsiTheme="minorHAnsi" w:cstheme="minorHAnsi"/>
          <w:i/>
        </w:rPr>
        <w:t xml:space="preserve">właściwą </w:t>
      </w:r>
      <w:r w:rsidR="00125E8E" w:rsidRPr="00022284">
        <w:rPr>
          <w:rFonts w:asciiTheme="minorHAnsi" w:hAnsiTheme="minorHAnsi" w:cstheme="minorHAnsi"/>
          <w:i/>
        </w:rPr>
        <w:t>opcję</w:t>
      </w:r>
      <w:r w:rsidR="00C2652D" w:rsidRPr="00022284">
        <w:rPr>
          <w:rFonts w:asciiTheme="minorHAnsi" w:hAnsiTheme="minorHAnsi" w:cstheme="minorHAnsi"/>
          <w:i/>
        </w:rPr>
        <w:t xml:space="preserve"> i w razie konieczności uzupełnić puste pole</w:t>
      </w:r>
      <w:r w:rsidR="00B12298" w:rsidRPr="00022284">
        <w:rPr>
          <w:rFonts w:asciiTheme="minorHAnsi" w:hAnsiTheme="minorHAnsi" w:cstheme="minorHAnsi"/>
          <w:i/>
        </w:rPr>
        <w:t>)</w:t>
      </w:r>
      <w:r w:rsidR="004D113A" w:rsidRPr="00022284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773"/>
      </w:tblGrid>
      <w:tr w:rsidR="00DC0BB6" w:rsidRPr="00022284" w:rsidTr="00CC3EF7">
        <w:tc>
          <w:tcPr>
            <w:tcW w:w="498" w:type="dxa"/>
            <w:shd w:val="clear" w:color="auto" w:fill="auto"/>
          </w:tcPr>
          <w:p w:rsidR="00DC0BB6" w:rsidRPr="00022284" w:rsidRDefault="00EF634F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shd w:val="clear" w:color="auto" w:fill="auto"/>
            <w:vAlign w:val="center"/>
          </w:tcPr>
          <w:p w:rsidR="00DC0BB6" w:rsidRPr="00022284" w:rsidRDefault="00286B9E" w:rsidP="000E21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obiekt posiada indywidualny wpis do rejestru zabytków nieruchomych </w:t>
            </w:r>
            <w:r w:rsidR="000E2197" w:rsidRPr="00022284">
              <w:rPr>
                <w:rFonts w:asciiTheme="minorHAnsi" w:hAnsiTheme="minorHAnsi" w:cstheme="minorHAnsi"/>
                <w:b/>
              </w:rPr>
              <w:t xml:space="preserve">pod </w:t>
            </w:r>
            <w:r w:rsidRPr="00022284">
              <w:rPr>
                <w:rFonts w:asciiTheme="minorHAnsi" w:hAnsiTheme="minorHAnsi" w:cstheme="minorHAnsi"/>
                <w:b/>
              </w:rPr>
              <w:t>n</w:t>
            </w:r>
            <w:r w:rsidR="00567268" w:rsidRPr="00022284">
              <w:rPr>
                <w:rFonts w:asciiTheme="minorHAnsi" w:hAnsiTheme="minorHAnsi" w:cstheme="minorHAnsi"/>
                <w:b/>
              </w:rPr>
              <w:t>ume</w:t>
            </w:r>
            <w:r w:rsidRPr="00022284">
              <w:rPr>
                <w:rFonts w:asciiTheme="minorHAnsi" w:hAnsiTheme="minorHAnsi" w:cstheme="minorHAnsi"/>
                <w:b/>
              </w:rPr>
              <w:t>r</w:t>
            </w:r>
            <w:r w:rsidR="000E2197" w:rsidRPr="00022284">
              <w:rPr>
                <w:rFonts w:asciiTheme="minorHAnsi" w:hAnsiTheme="minorHAnsi" w:cstheme="minorHAnsi"/>
                <w:b/>
              </w:rPr>
              <w:t>em</w:t>
            </w:r>
            <w:r w:rsidR="00567268" w:rsidRPr="00022284">
              <w:rPr>
                <w:rFonts w:asciiTheme="minorHAnsi" w:hAnsiTheme="minorHAnsi" w:cstheme="minorHAnsi"/>
                <w:b/>
              </w:rPr>
              <w:t>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15002D">
              <w:rPr>
                <w:rFonts w:asciiTheme="minorHAnsi" w:hAnsiTheme="minorHAnsi" w:cstheme="minorHAnsi"/>
              </w:rPr>
              <w:t>. . . . . . . . .</w:t>
            </w:r>
          </w:p>
        </w:tc>
      </w:tr>
      <w:tr w:rsidR="00DC0BB6" w:rsidRPr="00022284" w:rsidTr="00CC3EF7">
        <w:tc>
          <w:tcPr>
            <w:tcW w:w="498" w:type="dxa"/>
          </w:tcPr>
          <w:p w:rsidR="00DC0BB6" w:rsidRPr="00022284" w:rsidRDefault="00EF634F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14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vAlign w:val="center"/>
          </w:tcPr>
          <w:p w:rsidR="00DC0BB6" w:rsidRPr="00022284" w:rsidRDefault="00286B9E" w:rsidP="0015002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>b)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obiekt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nie </w:t>
            </w:r>
            <w:r w:rsidRPr="00022284">
              <w:rPr>
                <w:rFonts w:asciiTheme="minorHAnsi" w:hAnsiTheme="minorHAnsi" w:cstheme="minorHAnsi"/>
                <w:b/>
              </w:rPr>
              <w:t xml:space="preserve">posiada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indywidualnego wpisu do rejestru zabytków nieruchomych, ale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spełnia łącznie następujące warunki: figuruje w </w:t>
            </w:r>
            <w:r w:rsidRPr="00022284">
              <w:rPr>
                <w:rFonts w:asciiTheme="minorHAnsi" w:hAnsiTheme="minorHAnsi" w:cstheme="minorHAnsi"/>
                <w:b/>
              </w:rPr>
              <w:t>gminnej ewidencji zabytków</w:t>
            </w:r>
            <w:r w:rsidR="00AA5BA4" w:rsidRPr="00022284">
              <w:rPr>
                <w:rFonts w:asciiTheme="minorHAnsi" w:hAnsiTheme="minorHAnsi" w:cstheme="minorHAnsi"/>
                <w:b/>
              </w:rPr>
              <w:t>,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położony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jest </w:t>
            </w:r>
            <w:r w:rsidR="001A5EAC" w:rsidRPr="00022284">
              <w:rPr>
                <w:rFonts w:asciiTheme="minorHAnsi" w:hAnsiTheme="minorHAnsi" w:cstheme="minorHAnsi"/>
                <w:b/>
              </w:rPr>
              <w:t>w obrębie pomnika historii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, położony jest w 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obrębie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jednego z </w:t>
            </w:r>
            <w:r w:rsidR="001A5EAC" w:rsidRPr="00022284">
              <w:rPr>
                <w:rFonts w:asciiTheme="minorHAnsi" w:hAnsiTheme="minorHAnsi" w:cstheme="minorHAnsi"/>
                <w:b/>
              </w:rPr>
              <w:t>ukł</w:t>
            </w:r>
            <w:r w:rsidR="00A93765" w:rsidRPr="00022284">
              <w:rPr>
                <w:rFonts w:asciiTheme="minorHAnsi" w:hAnsiTheme="minorHAnsi" w:cstheme="minorHAnsi"/>
                <w:b/>
              </w:rPr>
              <w:t>adów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urbanistyczn</w:t>
            </w:r>
            <w:r w:rsidR="0015002D">
              <w:rPr>
                <w:rFonts w:asciiTheme="minorHAnsi" w:hAnsiTheme="minorHAnsi" w:cstheme="minorHAnsi"/>
                <w:b/>
              </w:rPr>
              <w:t>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obję</w:t>
            </w:r>
            <w:r w:rsidR="00A93765" w:rsidRPr="00022284">
              <w:rPr>
                <w:rFonts w:asciiTheme="minorHAnsi" w:hAnsiTheme="minorHAnsi" w:cstheme="minorHAnsi"/>
                <w:b/>
              </w:rPr>
              <w:t>tych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ochroną prawną na podstawie wpisu układu do rejestru zabytków nieruchomych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B.1. Proponowana nazwa zadania na rok </w:t>
      </w:r>
      <w:r w:rsidR="00070385">
        <w:rPr>
          <w:rFonts w:asciiTheme="minorHAnsi" w:hAnsiTheme="minorHAnsi" w:cstheme="minorHAnsi"/>
          <w:b/>
        </w:rPr>
        <w:t>2026</w:t>
      </w:r>
      <w:r w:rsidRPr="00022284">
        <w:rPr>
          <w:rFonts w:asciiTheme="minorHAnsi" w:hAnsiTheme="minorHAnsi" w:cstheme="minorHAnsi"/>
          <w:b/>
        </w:rPr>
        <w:t xml:space="preserve"> lub przedsięwzięcia wieloletniego etapowanego,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. . . . . . . . . . . . . . . . . . . . . . . . . . . . . . . . . . . . . . . . . . . . . . . . . . . . . . . . . . . . . . . . . . . . . . . . . . . . . . . . </w:t>
      </w:r>
    </w:p>
    <w:p w:rsidR="00C85F4B" w:rsidRPr="00022284" w:rsidRDefault="00C85F4B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7429EB" w:rsidRPr="00022284">
        <w:rPr>
          <w:rFonts w:asciiTheme="minorHAnsi" w:hAnsiTheme="minorHAnsi" w:cstheme="minorHAnsi"/>
          <w:b/>
        </w:rPr>
        <w:t>2.</w:t>
      </w:r>
      <w:r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Informacja o lokalizacji </w:t>
      </w:r>
      <w:r w:rsidR="00AF10B1" w:rsidRPr="00022284">
        <w:rPr>
          <w:rFonts w:asciiTheme="minorHAnsi" w:hAnsiTheme="minorHAnsi" w:cstheme="minorHAnsi"/>
          <w:b/>
        </w:rPr>
        <w:t>prac</w:t>
      </w:r>
      <w:r w:rsidR="00DA779D" w:rsidRPr="00022284">
        <w:rPr>
          <w:rFonts w:asciiTheme="minorHAnsi" w:hAnsiTheme="minorHAnsi" w:cstheme="minorHAnsi"/>
          <w:b/>
        </w:rPr>
        <w:t xml:space="preserve">, których dotyczy </w:t>
      </w:r>
      <w:r w:rsidR="007429EB" w:rsidRPr="00022284">
        <w:rPr>
          <w:rFonts w:asciiTheme="minorHAnsi" w:hAnsiTheme="minorHAnsi" w:cstheme="minorHAnsi"/>
          <w:b/>
        </w:rPr>
        <w:t xml:space="preserve">wnioskowane </w:t>
      </w:r>
      <w:r w:rsidR="00DA779D" w:rsidRPr="00022284">
        <w:rPr>
          <w:rFonts w:asciiTheme="minorHAnsi" w:hAnsiTheme="minorHAnsi" w:cstheme="minorHAnsi"/>
          <w:b/>
        </w:rPr>
        <w:t>dofinansowanie</w:t>
      </w:r>
      <w:r w:rsidR="007429EB"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(np. elewacja przednia,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 xml:space="preserve">boczna,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>tylna, dach, piwnica, klatka schodowa</w:t>
      </w:r>
      <w:r w:rsidR="00136BD6" w:rsidRPr="00022284">
        <w:rPr>
          <w:rFonts w:asciiTheme="minorHAnsi" w:hAnsiTheme="minorHAnsi" w:cstheme="minorHAnsi"/>
          <w:b/>
        </w:rPr>
        <w:t>, sień, stolarka okienna, izolacje</w:t>
      </w:r>
      <w:r w:rsidR="002D2623" w:rsidRPr="00022284">
        <w:rPr>
          <w:rFonts w:asciiTheme="minorHAnsi" w:hAnsiTheme="minorHAnsi" w:cstheme="minorHAnsi"/>
          <w:b/>
        </w:rPr>
        <w:t xml:space="preserve"> itp.</w:t>
      </w:r>
      <w:r w:rsidR="00AA5BA4" w:rsidRPr="00022284">
        <w:rPr>
          <w:rFonts w:asciiTheme="minorHAnsi" w:hAnsiTheme="minorHAnsi" w:cstheme="minorHAnsi"/>
          <w:b/>
        </w:rPr>
        <w:t>, z oznaczeniem w miarę potrzeby części budynku: część frontowa, część oficynowa itd.</w:t>
      </w:r>
      <w:r w:rsidR="002D2623" w:rsidRPr="00022284">
        <w:rPr>
          <w:rFonts w:asciiTheme="minorHAnsi" w:hAnsiTheme="minorHAnsi" w:cstheme="minorHAnsi"/>
          <w:b/>
        </w:rPr>
        <w:t>)</w:t>
      </w:r>
      <w:r w:rsidR="00D71F90" w:rsidRPr="00022284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B4356D" w:rsidRPr="00022284" w:rsidTr="00CE0390">
        <w:tc>
          <w:tcPr>
            <w:tcW w:w="2830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a. Prace obejmą następujące części obiektu objęte wpisem do rejestru zabytków nieruchomych: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</w:t>
            </w:r>
            <w:r w:rsidR="00624841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</w:t>
            </w:r>
          </w:p>
        </w:tc>
      </w:tr>
      <w:tr w:rsidR="00624841" w:rsidRPr="00022284" w:rsidTr="00A93765">
        <w:trPr>
          <w:trHeight w:val="1977"/>
        </w:trPr>
        <w:tc>
          <w:tcPr>
            <w:tcW w:w="2830" w:type="dxa"/>
            <w:tcBorders>
              <w:left w:val="single" w:sz="4" w:space="0" w:color="auto"/>
              <w:bottom w:val="nil"/>
            </w:tcBorders>
            <w:vAlign w:val="center"/>
          </w:tcPr>
          <w:p w:rsidR="00624841" w:rsidRPr="00022284" w:rsidRDefault="00624841" w:rsidP="00A93765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b. Prace obejmą następujące części obiektu niefigurującego w rejestrze zabytków </w:t>
            </w:r>
            <w:proofErr w:type="spellStart"/>
            <w:r w:rsidRPr="00022284">
              <w:rPr>
                <w:rFonts w:asciiTheme="minorHAnsi" w:hAnsiTheme="minorHAnsi" w:cstheme="minorHAnsi"/>
                <w:b/>
              </w:rPr>
              <w:t>nierucho</w:t>
            </w:r>
            <w:proofErr w:type="spellEnd"/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Pr="00022284">
              <w:rPr>
                <w:rFonts w:asciiTheme="minorHAnsi" w:hAnsiTheme="minorHAnsi" w:cstheme="minorHAnsi"/>
                <w:b/>
              </w:rPr>
              <w:t xml:space="preserve">mych lub następujące części obiektu </w:t>
            </w:r>
            <w:r w:rsidR="00DA3863" w:rsidRPr="00022284">
              <w:rPr>
                <w:rFonts w:asciiTheme="minorHAnsi" w:hAnsiTheme="minorHAnsi" w:cstheme="minorHAnsi"/>
                <w:b/>
              </w:rPr>
              <w:t>figurującego w reje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proofErr w:type="spellStart"/>
            <w:r w:rsidR="00DA3863" w:rsidRPr="00022284">
              <w:rPr>
                <w:rFonts w:asciiTheme="minorHAnsi" w:hAnsiTheme="minorHAnsi" w:cstheme="minorHAnsi"/>
                <w:b/>
              </w:rPr>
              <w:t>strze</w:t>
            </w:r>
            <w:proofErr w:type="spellEnd"/>
            <w:r w:rsidR="00DA3863" w:rsidRPr="00022284">
              <w:rPr>
                <w:rFonts w:asciiTheme="minorHAnsi" w:hAnsiTheme="minorHAnsi" w:cstheme="minorHAnsi"/>
                <w:b/>
              </w:rPr>
              <w:t xml:space="preserve"> zabytków nieruchomych </w:t>
            </w:r>
            <w:r w:rsidRPr="00022284">
              <w:rPr>
                <w:rFonts w:asciiTheme="minorHAnsi" w:hAnsiTheme="minorHAnsi" w:cstheme="minorHAnsi"/>
                <w:b/>
              </w:rPr>
              <w:t>wyłączone z zakresu wpisu do rejestru</w:t>
            </w:r>
            <w:r w:rsidR="00DA3863" w:rsidRPr="00022284">
              <w:rPr>
                <w:rFonts w:asciiTheme="minorHAnsi" w:hAnsiTheme="minorHAnsi" w:cstheme="minorHAnsi"/>
                <w:b/>
              </w:rPr>
              <w:t>*: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24841" w:rsidRPr="00022284" w:rsidRDefault="00624841" w:rsidP="00CE0390">
            <w:pPr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 . . . . . . . . . . . . . . . . . . . . . . . . . . . . . . . . . . .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. . . . . . . . . . . . . . . . . . . 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3863" w:rsidRPr="00022284" w:rsidTr="00CE0390">
        <w:tc>
          <w:tcPr>
            <w:tcW w:w="9492" w:type="dxa"/>
            <w:gridSpan w:val="2"/>
            <w:tcBorders>
              <w:top w:val="nil"/>
              <w:bottom w:val="single" w:sz="4" w:space="0" w:color="auto"/>
            </w:tcBorders>
          </w:tcPr>
          <w:p w:rsidR="00DA3863" w:rsidRPr="00022284" w:rsidRDefault="00DA3863" w:rsidP="0015002D">
            <w:pPr>
              <w:ind w:firstLine="3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 Dotyczy w szczególności: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prac w obiektach figurujących wyłącznie w gminnej ewidencji zabytków, a nieposiadających indywidualnego wpisu do rejestru zabytków nieruchomych,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w obiektach figurujących zarówno w gminnej ewidencji zabytków, jak i w rejestrze zabytków nieruchomych, ale dotyczących części obiektu nieobjętych zakresem wpisu do rejestru zabytków nieruchomych,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spacing w:after="60"/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przy pomnikach i obiektach małej architektury wpisanych wyłącznie do rejestru zabytków 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ruchomych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: niewielkich obiektach kultu religijnego (kapliczkach, krzyżach przydrożnych, figurach itp.),  posągach, wodotryskach i innych obiektach architektury ogrodowej, a także historycznych grobach murowanych i ziemnych posiadających elementy kamieniarskie lub metalowe</w:t>
            </w:r>
            <w:r w:rsidR="0015002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624841" w:rsidRPr="00022284" w:rsidRDefault="00624841">
      <w:pPr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24841" w:rsidRPr="00022284" w:rsidTr="00714DB4">
        <w:tc>
          <w:tcPr>
            <w:tcW w:w="9493" w:type="dxa"/>
            <w:tcBorders>
              <w:bottom w:val="single" w:sz="4" w:space="0" w:color="auto"/>
            </w:tcBorders>
          </w:tcPr>
          <w:p w:rsidR="00624841" w:rsidRPr="00022284" w:rsidRDefault="00624841" w:rsidP="0015002D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 z NFRZK może być przyznane wyłącznie do prac:</w:t>
            </w:r>
          </w:p>
          <w:p w:rsidR="00624841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a)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obiektach lub ich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częściach objętych ochroną prawną w wyniku wpisu obiektu do rejestru zabytków nieruchomych;</w:t>
            </w:r>
          </w:p>
          <w:p w:rsidR="00451365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b) w obiektach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gminnej ewidencji zabytków, przy łącznym spełnieniu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trzech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dodatkowych warunków: położenia obiektu w obrębie pomnika historii, położenia obiektu w obrębie układu urbanistycznego chronionego wpisem układu do rejestru zabytków nieruchomych, realizacji prac na podstaw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ie pozwolenia konserwatorskiego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624841" w:rsidRPr="00022284" w:rsidRDefault="00451365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c)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wybranych typach obiektów małej architektury wpisanych do rejestru zabytków ruchomych (por. wyżej).</w:t>
            </w:r>
            <w:r w:rsidR="0062484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A93765" w:rsidRPr="00022284" w:rsidRDefault="00A93765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624841" w:rsidRPr="00022284" w:rsidRDefault="00624841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obiektów, które są objęte wpisem do rejestru zabytków nieruchomych jedynie w części, prace przewidziane do realizacji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części objętej wpisem do rejestru zabytków podlegają dofinansowaniu na zasadach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odnoszących się do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obiektów rejestrowych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prace przewidziane do realizacji w części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nieobję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tych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wpisem do rejestru zabytków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mogą być dofinansowane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zasadach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jak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przypadku prac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obiektach figurujących w gminnej ewidencji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nieposiadających indywidualnego wpisu do rejestry zabytków nieruchomych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(por. wyżej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pkt b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24841" w:rsidRPr="00022284" w:rsidRDefault="00CE0390" w:rsidP="002332F0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color w:val="800000"/>
                <w:sz w:val="15"/>
                <w:szCs w:val="15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Zakres prac możliwych do objęcia dofinansowaniem w obiekt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wyłącznie w gminnej ewidencji zabytków, a nieposiadających indywidualnego wpisu do rejestru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w częściach zabytków rejestrowych nieobjętych zakresem wpisu do rejestru a spełniających wymogi stawiane obiektom ewidencyjnym (por. wyżej)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jest węższy niż w przypadku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 w obiektach objętych w całości wpisem do rejestru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obejmuje wyłącznie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prace polegające na: • stabilizacji konstrukcyjnej części składowych zabytku w zakresie niezbędnym dla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zachowania • zabezpieczeniu, zachowaniu i utrwaleniu substancji zabytku w zakresie elewacji budynków oraz ich okien, bram i witryn • odnowieniu lub uzupełnieniu tynków i detali architektonicznych w zakresie elewacji budynkó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albo ich całkowitym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odtworzeniu • odtworzeniu zniszczonej przynależności zabytków w obrębie elewacji budynków oraz ich okien, bram i witryn • odnowieniu, całkowitym odtworzeniu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modernizacji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stolarki drzwiowej i okiennej, bram i witryn w elewacjach budynków • odnowieniu lub całkowitym odtworzeniu więźby dachowej, pokrycia dachowego, kominów, rynien i rur spustowych, instalacji odgromowej • wykonaniu izolacji przeciwwilgociowej i odwodnieniowej budynków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36BD6" w:rsidRPr="00022284" w:rsidRDefault="00136BD6" w:rsidP="00B529CE">
      <w:pPr>
        <w:spacing w:before="120" w:after="120"/>
        <w:rPr>
          <w:rFonts w:asciiTheme="minorHAnsi" w:hAnsiTheme="minorHAnsi" w:cstheme="minorHAnsi"/>
          <w:b/>
        </w:rPr>
      </w:pPr>
    </w:p>
    <w:p w:rsidR="00CC3EF7" w:rsidRPr="00022284" w:rsidRDefault="00CC3EF7" w:rsidP="00B529CE">
      <w:pPr>
        <w:spacing w:before="120" w:after="120"/>
        <w:rPr>
          <w:rFonts w:asciiTheme="minorHAnsi" w:hAnsiTheme="minorHAnsi" w:cstheme="minorHAnsi"/>
          <w:b/>
        </w:rPr>
      </w:pP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3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B4071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– w</w:t>
      </w:r>
      <w:r w:rsidR="00B55B0B" w:rsidRPr="00022284">
        <w:rPr>
          <w:rFonts w:asciiTheme="minorHAnsi" w:hAnsiTheme="minorHAnsi" w:cstheme="minorHAnsi"/>
          <w:b/>
        </w:rPr>
        <w:t xml:space="preserve"> </w:t>
      </w:r>
      <w:r w:rsidR="00070385">
        <w:rPr>
          <w:rFonts w:asciiTheme="minorHAnsi" w:hAnsiTheme="minorHAnsi" w:cstheme="minorHAnsi"/>
          <w:b/>
        </w:rPr>
        <w:t>2026</w:t>
      </w:r>
      <w:r w:rsidR="00A33E5A" w:rsidRPr="00022284">
        <w:rPr>
          <w:rFonts w:asciiTheme="minorHAnsi" w:hAnsiTheme="minorHAnsi" w:cstheme="minorHAnsi"/>
          <w:b/>
        </w:rPr>
        <w:t xml:space="preserve"> roku:</w:t>
      </w:r>
      <w:r w:rsidR="00A33E5A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F87AD2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070385">
        <w:rPr>
          <w:rFonts w:asciiTheme="minorHAnsi" w:hAnsiTheme="minorHAnsi" w:cstheme="minorHAnsi"/>
          <w:b/>
        </w:rPr>
        <w:t>2027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3B4071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B4071" w:rsidRPr="00022284" w:rsidRDefault="00B55B0B" w:rsidP="000B7779">
      <w:pPr>
        <w:spacing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070385">
        <w:rPr>
          <w:rFonts w:asciiTheme="minorHAnsi" w:hAnsiTheme="minorHAnsi" w:cstheme="minorHAnsi"/>
          <w:b/>
        </w:rPr>
        <w:t>2028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292AF0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F6769" w:rsidRPr="00022284" w:rsidRDefault="00EF2ABA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4</w:t>
      </w:r>
      <w:r w:rsidR="00BB592D" w:rsidRPr="00022284">
        <w:rPr>
          <w:rFonts w:asciiTheme="minorHAnsi" w:hAnsiTheme="minorHAnsi" w:cstheme="minorHAnsi"/>
          <w:b/>
        </w:rPr>
        <w:t xml:space="preserve">. Uzasadnienie konieczności prowadzenia prac z uwagi na </w:t>
      </w:r>
      <w:r w:rsidR="009604C3" w:rsidRPr="00022284">
        <w:rPr>
          <w:rFonts w:asciiTheme="minorHAnsi" w:hAnsiTheme="minorHAnsi" w:cstheme="minorHAnsi"/>
          <w:b/>
        </w:rPr>
        <w:t xml:space="preserve">obecny </w:t>
      </w:r>
      <w:r w:rsidR="00BB592D" w:rsidRPr="00022284">
        <w:rPr>
          <w:rFonts w:asciiTheme="minorHAnsi" w:hAnsiTheme="minorHAnsi" w:cstheme="minorHAnsi"/>
          <w:b/>
        </w:rPr>
        <w:t>stan substancji zabytkowej</w:t>
      </w:r>
      <w:r w:rsidR="009604C3" w:rsidRPr="00022284">
        <w:rPr>
          <w:rFonts w:asciiTheme="minorHAnsi" w:hAnsiTheme="minorHAnsi" w:cstheme="minorHAnsi"/>
          <w:b/>
        </w:rPr>
        <w:t xml:space="preserve">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5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6</w:t>
      </w:r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82330E" w:rsidRPr="00022284" w:rsidRDefault="00445F15" w:rsidP="00445F15">
      <w:pPr>
        <w:spacing w:before="120" w:after="120" w:line="259" w:lineRule="auto"/>
        <w:ind w:left="-141" w:hanging="284"/>
        <w:jc w:val="both"/>
        <w:rPr>
          <w:rFonts w:asciiTheme="minorHAnsi" w:hAnsiTheme="minorHAnsi" w:cstheme="minorHAnsi"/>
          <w:b/>
          <w:i/>
        </w:rPr>
      </w:pPr>
      <w:r w:rsidRPr="00022284">
        <w:rPr>
          <w:rFonts w:asciiTheme="minorHAnsi" w:hAnsiTheme="minorHAnsi" w:cstheme="minorHAnsi"/>
          <w:b/>
        </w:rPr>
        <w:t>C. </w:t>
      </w:r>
      <w:r w:rsidR="0082330E" w:rsidRPr="00022284">
        <w:rPr>
          <w:rFonts w:asciiTheme="minorHAnsi" w:hAnsiTheme="minorHAnsi" w:cstheme="minorHAnsi"/>
          <w:b/>
        </w:rPr>
        <w:t>DODATKOWE WYJAŚN</w:t>
      </w:r>
      <w:r w:rsidR="00DF6DCE" w:rsidRPr="00022284">
        <w:rPr>
          <w:rFonts w:asciiTheme="minorHAnsi" w:hAnsiTheme="minorHAnsi" w:cstheme="minorHAnsi"/>
          <w:b/>
        </w:rPr>
        <w:t>IENIA W PRZYPADKU UBIEGANIA SIĘ</w:t>
      </w:r>
      <w:r w:rsidR="000B7779" w:rsidRPr="00022284">
        <w:rPr>
          <w:rFonts w:asciiTheme="minorHAnsi" w:hAnsiTheme="minorHAnsi" w:cstheme="minorHAnsi"/>
          <w:b/>
        </w:rPr>
        <w:t xml:space="preserve"> </w:t>
      </w:r>
      <w:r w:rsidR="0082330E" w:rsidRPr="00022284">
        <w:rPr>
          <w:rFonts w:asciiTheme="minorHAnsi" w:hAnsiTheme="minorHAnsi" w:cstheme="minorHAnsi"/>
          <w:b/>
        </w:rPr>
        <w:t xml:space="preserve">O DOFINANSOWANIE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82330E" w:rsidRPr="00022284">
        <w:rPr>
          <w:rFonts w:asciiTheme="minorHAnsi" w:hAnsiTheme="minorHAnsi" w:cstheme="minorHAnsi"/>
          <w:b/>
          <w:i/>
        </w:rPr>
        <w:t xml:space="preserve">(dotyczy </w:t>
      </w:r>
      <w:r w:rsidR="00D27DF6" w:rsidRPr="00022284">
        <w:rPr>
          <w:rFonts w:asciiTheme="minorHAnsi" w:hAnsiTheme="minorHAnsi" w:cstheme="minorHAnsi"/>
          <w:b/>
          <w:i/>
          <w:u w:val="single"/>
        </w:rPr>
        <w:t>wyłącznie</w:t>
      </w:r>
      <w:r w:rsidR="00D27DF6" w:rsidRPr="00022284">
        <w:rPr>
          <w:rFonts w:asciiTheme="minorHAnsi" w:hAnsiTheme="minorHAnsi" w:cstheme="minorHAnsi"/>
          <w:b/>
          <w:i/>
        </w:rPr>
        <w:t xml:space="preserve"> </w:t>
      </w:r>
      <w:r w:rsidR="0082330E" w:rsidRPr="00022284">
        <w:rPr>
          <w:rFonts w:asciiTheme="minorHAnsi" w:hAnsiTheme="minorHAnsi" w:cstheme="minorHAnsi"/>
          <w:b/>
          <w:i/>
        </w:rPr>
        <w:t xml:space="preserve">wniosków składanych </w:t>
      </w:r>
      <w:r w:rsidRPr="00022284">
        <w:rPr>
          <w:rFonts w:asciiTheme="minorHAnsi" w:hAnsiTheme="minorHAnsi" w:cstheme="minorHAnsi"/>
          <w:b/>
          <w:i/>
        </w:rPr>
        <w:t>po 1 </w:t>
      </w:r>
      <w:r w:rsidR="0082330E" w:rsidRPr="00022284">
        <w:rPr>
          <w:rFonts w:asciiTheme="minorHAnsi" w:hAnsiTheme="minorHAnsi" w:cstheme="minorHAnsi"/>
          <w:b/>
          <w:i/>
        </w:rPr>
        <w:t xml:space="preserve">stycznia </w:t>
      </w:r>
      <w:r w:rsidR="00070385" w:rsidRPr="00070385">
        <w:rPr>
          <w:rFonts w:asciiTheme="minorHAnsi" w:hAnsiTheme="minorHAnsi" w:cstheme="minorHAnsi"/>
          <w:b/>
          <w:i/>
        </w:rPr>
        <w:t>2026</w:t>
      </w:r>
      <w:r w:rsidR="0082330E" w:rsidRPr="00022284">
        <w:rPr>
          <w:rFonts w:asciiTheme="minorHAnsi" w:hAnsiTheme="minorHAnsi" w:cstheme="minorHAnsi"/>
          <w:b/>
          <w:i/>
        </w:rPr>
        <w:t xml:space="preserve"> roku</w:t>
      </w:r>
      <w:r w:rsidR="007662F5" w:rsidRPr="00022284">
        <w:rPr>
          <w:rFonts w:asciiTheme="minorHAnsi" w:hAnsiTheme="minorHAnsi" w:cstheme="minorHAnsi"/>
          <w:b/>
          <w:i/>
        </w:rPr>
        <w:t xml:space="preserve"> i obejmujących zadanie jednoroczne przewidziane do realizacji w roku </w:t>
      </w:r>
      <w:r w:rsidR="00070385" w:rsidRPr="00070385">
        <w:rPr>
          <w:rFonts w:asciiTheme="minorHAnsi" w:hAnsiTheme="minorHAnsi" w:cstheme="minorHAnsi"/>
          <w:b/>
          <w:i/>
        </w:rPr>
        <w:t>2026</w:t>
      </w:r>
      <w:r w:rsidR="0082330E" w:rsidRPr="00022284">
        <w:rPr>
          <w:rFonts w:asciiTheme="minorHAnsi" w:hAnsiTheme="minorHAnsi" w:cstheme="minorHAnsi"/>
          <w:b/>
          <w:i/>
        </w:rPr>
        <w:t>).</w:t>
      </w:r>
    </w:p>
    <w:p w:rsidR="0082330E" w:rsidRPr="00022284" w:rsidRDefault="00DF6DCE" w:rsidP="00B151E0">
      <w:pPr>
        <w:spacing w:before="120"/>
        <w:ind w:left="567" w:hanging="567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C.1</w:t>
      </w:r>
      <w:r w:rsidR="0082330E" w:rsidRPr="00022284">
        <w:rPr>
          <w:rFonts w:asciiTheme="minorHAnsi" w:hAnsiTheme="minorHAnsi" w:cstheme="minorHAnsi"/>
          <w:b/>
        </w:rPr>
        <w:t xml:space="preserve">.  Podstawa złożenia wniosku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473091" w:rsidRPr="00022284">
        <w:rPr>
          <w:rFonts w:asciiTheme="minorHAnsi" w:hAnsiTheme="minorHAnsi" w:cstheme="minorHAnsi"/>
        </w:rPr>
        <w:t>(</w:t>
      </w:r>
      <w:r w:rsidR="00473091" w:rsidRPr="00022284">
        <w:rPr>
          <w:rFonts w:asciiTheme="minorHAnsi" w:hAnsiTheme="minorHAnsi" w:cstheme="minorHAnsi"/>
          <w:i/>
        </w:rPr>
        <w:t>należy zaznaczyć właściwą opcję znakiem X i podać dodatkowe dane</w:t>
      </w:r>
      <w:r w:rsidR="00473091" w:rsidRPr="00022284">
        <w:rPr>
          <w:rFonts w:asciiTheme="minorHAnsi" w:hAnsiTheme="minorHAnsi" w:cstheme="minorHAnsi"/>
        </w:rPr>
        <w:t>)</w:t>
      </w:r>
      <w:r w:rsidR="0082330E" w:rsidRPr="00022284">
        <w:rPr>
          <w:rFonts w:asciiTheme="minorHAnsi" w:hAnsiTheme="minorHAnsi" w:cstheme="minorHAn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2133BB" w:rsidRPr="00022284" w:rsidTr="009026BC">
        <w:tc>
          <w:tcPr>
            <w:tcW w:w="618" w:type="dxa"/>
          </w:tcPr>
          <w:p w:rsidR="002133BB" w:rsidRPr="00022284" w:rsidRDefault="00EF634F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607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BC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wystąpienie awaryjnego stanu zagrożenia zabytku </w:t>
            </w:r>
          </w:p>
          <w:p w:rsidR="002133BB" w:rsidRPr="00022284" w:rsidRDefault="002133BB" w:rsidP="002133BB">
            <w:pPr>
              <w:spacing w:after="120" w:line="264" w:lineRule="auto"/>
              <w:ind w:left="266"/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(należy podać charakter i zakres awarii, czas jej wystąpienia lub jej stwierdzenia, podać przyczyny wystąpienia awarii (jeżeli są znane); w przypadku posiadania ekspertyz lub innych opracowań zawierających opis przyczyn awarii i sposobów jej usunięcia należy podać tytuły, autorów i daty sporządzenia tych opracowań oraz w miarę możliwości załączyć ich kopie do wniosku)</w:t>
            </w:r>
          </w:p>
          <w:p w:rsidR="002133BB" w:rsidRPr="00022284" w:rsidRDefault="002133BB" w:rsidP="002133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. . . 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EF634F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175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BC4732">
            <w:pPr>
              <w:spacing w:line="264" w:lineRule="auto"/>
              <w:ind w:left="268" w:hanging="268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zmiana decyzją właściwego organu władzy konserwatorskiej zakresu prac konserwatorskich, restauratorskich i robót budowlanych w zabytku objętym w </w:t>
            </w:r>
            <w:r w:rsidR="00070385" w:rsidRPr="00070385">
              <w:rPr>
                <w:rFonts w:asciiTheme="minorHAnsi" w:hAnsiTheme="minorHAnsi" w:cstheme="minorHAnsi"/>
                <w:b/>
              </w:rPr>
              <w:t>2026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roku aktualnie wykorzystywanym dofinansowaniem z NFRZK – w związku z dofinansowaniem ujętym w pozycji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właściwy nr)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planu rzeczowo-finansowego odnowy zabytków Krakowa w roku </w:t>
            </w:r>
            <w:r w:rsidR="00070385" w:rsidRPr="00070385">
              <w:rPr>
                <w:rFonts w:asciiTheme="minorHAnsi" w:hAnsiTheme="minorHAnsi" w:cstheme="minorHAnsi"/>
                <w:b/>
              </w:rPr>
              <w:t>2026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ze środków NFRZK i decyzją/nakazem . . . . . . . . . . . . . . . . . . . . . . . . . . . . . . . .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nazwę organu)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 dnia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datę; w miarę możliwości należy załączyć do wniosku kopię tego dokumentu)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EF634F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8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3AA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  <w:vAlign w:val="center"/>
          </w:tcPr>
          <w:p w:rsidR="002133BB" w:rsidRPr="00022284" w:rsidRDefault="002133BB" w:rsidP="00BC4732">
            <w:pPr>
              <w:spacing w:line="264" w:lineRule="auto"/>
              <w:ind w:left="268" w:hanging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 ubieganie się o wolne środki NFRZK pozostałe do rozdysponowania do końca roku budżetowego </w:t>
            </w:r>
            <w:r w:rsidR="00070385" w:rsidRPr="00070385">
              <w:rPr>
                <w:rFonts w:asciiTheme="minorHAnsi" w:hAnsiTheme="minorHAnsi" w:cstheme="minorHAnsi"/>
                <w:b/>
              </w:rPr>
              <w:t>2026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BB592D" w:rsidRPr="00022284" w:rsidRDefault="00D27DF6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473091" w:rsidP="00B4061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EF634F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zadanie/</w:t>
            </w:r>
            <w:r w:rsidR="00C47369" w:rsidRPr="0002228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 etapowane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zadania/</w:t>
            </w:r>
            <w:r w:rsidR="00983394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EF634F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</w:t>
            </w:r>
            <w:r w:rsidRPr="00022284">
              <w:rPr>
                <w:rFonts w:asciiTheme="minorHAnsi" w:hAnsiTheme="minorHAnsi" w:cstheme="minorHAnsi"/>
                <w:b/>
              </w:rPr>
              <w:lastRenderedPageBreak/>
              <w:t xml:space="preserve">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/ </w:t>
            </w:r>
            <w:r w:rsidR="007172E0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024C35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/ </w:t>
      </w:r>
      <w:r w:rsidR="007172E0" w:rsidRPr="00022284">
        <w:rPr>
          <w:rFonts w:asciiTheme="minorHAnsi" w:hAnsiTheme="minorHAnsi" w:cstheme="minorHAnsi"/>
          <w:b/>
        </w:rPr>
        <w:t xml:space="preserve">przedsięwzięcia </w:t>
      </w:r>
      <w:r w:rsidR="00757F5E" w:rsidRPr="00022284">
        <w:rPr>
          <w:rFonts w:asciiTheme="minorHAnsi" w:hAnsiTheme="minorHAnsi" w:cstheme="minorHAnsi"/>
          <w:b/>
        </w:rPr>
        <w:t xml:space="preserve">wieloletniego etapowanego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52"/>
        <w:gridCol w:w="1910"/>
        <w:gridCol w:w="2285"/>
        <w:gridCol w:w="2638"/>
      </w:tblGrid>
      <w:tr w:rsidR="004122CF" w:rsidRPr="00022284" w:rsidTr="009026BC">
        <w:tc>
          <w:tcPr>
            <w:tcW w:w="9493" w:type="dxa"/>
            <w:gridSpan w:val="5"/>
            <w:shd w:val="clear" w:color="auto" w:fill="F2F2F2"/>
          </w:tcPr>
          <w:p w:rsidR="004122CF" w:rsidRPr="00022284" w:rsidRDefault="00AE0EE1" w:rsidP="005F368C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UWAGA!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nioski składane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ramach priorytetu operacyjnego „</w:t>
            </w:r>
            <w:r w:rsidR="000252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 Obiekty 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użyteczności publicznej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podlegają następującym ograniczeniom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</w:p>
          <w:p w:rsidR="004122CF" w:rsidRPr="00022284" w:rsidRDefault="004122CF" w:rsidP="00A42C6F">
            <w:pPr>
              <w:spacing w:before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Koszt netto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(tj. wartość wykazana w pkt D.2.a) </w:t>
            </w:r>
            <w:r w:rsidR="006504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547FE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rok </w:t>
            </w:r>
            <w:r w:rsidR="00070385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2026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E1297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przedsięwzięc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ia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wieloletniego etapowanego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każdym roku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realizacji musi wynosić </w:t>
            </w:r>
            <w:r w:rsidR="00FF7CEC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co najmniej</w:t>
            </w:r>
            <w:r w:rsidR="00FF19E6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325.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</w:t>
            </w:r>
            <w:r w:rsidR="00C8364E" w:rsidRP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Odejście od tego wymogu możliwe jest w przypadkach wymie</w:t>
            </w:r>
            <w:r w:rsid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nionych niżej w pkt D.5 wniosku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51718" w:rsidRPr="00022284" w:rsidRDefault="004122CF" w:rsidP="00283B24">
            <w:pPr>
              <w:spacing w:before="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Wnioskowana kwota dofinansowania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(tj. warto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ść wynikająca z podanego w pkt D</w:t>
            </w:r>
            <w:r w:rsidR="006D2CA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udziału procent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owego w kwocie wykazanej w pkt D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.2.e) nie może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żadnym z lat realizacji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przekraczać </w:t>
            </w:r>
            <w:r w:rsidR="008539C9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3</w:t>
            </w:r>
            <w:r w:rsidR="00283B2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.000.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5F0E3A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660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t>(wypełnić jedynie w przypadku ubiegania się</w:t>
            </w: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br/>
              <w:t>o dofinansowanie w tych latach)</w:t>
            </w:r>
          </w:p>
        </w:tc>
      </w:tr>
      <w:tr w:rsidR="005A48D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5A48DE" w:rsidRPr="00022284" w:rsidRDefault="005A48DE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5A48DE" w:rsidRPr="00022284" w:rsidRDefault="00646729" w:rsidP="0007038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0703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8DE" w:rsidRPr="00022284" w:rsidRDefault="00646729" w:rsidP="0007038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0703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2027</w:t>
            </w: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8DE" w:rsidRPr="00022284" w:rsidRDefault="00646729" w:rsidP="0007038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0703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2028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1311E1" w:rsidRPr="00022284" w:rsidRDefault="001311E1" w:rsidP="009E468A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odpowiadać </w:t>
            </w:r>
            <w:r w:rsidR="009E468A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załączonym do wniosku </w:t>
            </w:r>
            <w:r w:rsidR="00AC73F0"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kosztorys</w:t>
            </w:r>
            <w:r w:rsidR="00AC73F0">
              <w:rPr>
                <w:rFonts w:asciiTheme="minorHAnsi" w:hAnsiTheme="minorHAnsi" w:cstheme="minorHAnsi"/>
                <w:i/>
                <w:sz w:val="19"/>
                <w:szCs w:val="19"/>
              </w:rPr>
              <w:t>om</w:t>
            </w:r>
            <w:r w:rsidR="00AC73F0"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AC73F0">
              <w:rPr>
                <w:rFonts w:asciiTheme="minorHAnsi" w:hAnsiTheme="minorHAnsi" w:cstheme="minorHAnsi"/>
                <w:i/>
                <w:sz w:val="19"/>
                <w:szCs w:val="19"/>
              </w:rPr>
              <w:t>lub wyciągom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CD17F4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</w:t>
            </w:r>
            <w:r w:rsidR="001311E1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Podatek od towarów i usług (VAT):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d) Wartość należn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ego z tytułu realizacji </w:t>
            </w:r>
            <w:r w:rsidR="007069DC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zadania/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podatku od towarów i usług, którego 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zgodnie z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oświadczeniem w pkt D.1 wnioskodawca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NIE będzie mógł odzyskać: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C8240B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 w:rsidR="00C8240B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/ 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przedsięwzięcia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4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7F101B" w:rsidRPr="00022284" w:rsidRDefault="006504C7" w:rsidP="007F101B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6D2CA2" w:rsidRPr="00022284">
        <w:rPr>
          <w:rFonts w:asciiTheme="minorHAnsi" w:hAnsiTheme="minorHAnsi" w:cstheme="minorHAnsi"/>
          <w:b/>
          <w:sz w:val="19"/>
          <w:szCs w:val="19"/>
        </w:rPr>
        <w:t>3</w:t>
      </w:r>
      <w:r w:rsidR="003A3CCF" w:rsidRPr="00022284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Niniejszym wnioskuję o przyznanie 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w każdym roku </w:t>
      </w:r>
      <w:r w:rsidR="005F0E3A" w:rsidRPr="00022284">
        <w:rPr>
          <w:rFonts w:asciiTheme="minorHAnsi" w:hAnsiTheme="minorHAnsi" w:cstheme="minorHAnsi"/>
          <w:b/>
          <w:sz w:val="19"/>
          <w:szCs w:val="19"/>
        </w:rPr>
        <w:t>objętym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 wnioskiem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dofinansowania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 w wysokości odpowiadającej</w:t>
      </w:r>
    </w:p>
    <w:p w:rsidR="00401F4D" w:rsidRPr="00022284" w:rsidRDefault="00401F4D" w:rsidP="009109B9">
      <w:pPr>
        <w:spacing w:before="80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022284">
        <w:rPr>
          <w:rFonts w:asciiTheme="minorHAnsi" w:hAnsiTheme="minorHAnsi" w:cstheme="minorHAnsi"/>
          <w:b/>
          <w:smallCaps/>
          <w:sz w:val="26"/>
          <w:szCs w:val="26"/>
        </w:rPr>
        <w:t>_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C94504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,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% </w:t>
      </w:r>
      <w:r w:rsidR="00913BE6" w:rsidRPr="00022284">
        <w:rPr>
          <w:rFonts w:asciiTheme="minorHAnsi" w:hAnsiTheme="minorHAnsi" w:cstheme="minorHAnsi"/>
          <w:b/>
          <w:smallCaps/>
          <w:sz w:val="26"/>
          <w:szCs w:val="26"/>
        </w:rPr>
        <w:br/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wartości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zadania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/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EB457A" w:rsidRPr="00022284">
        <w:rPr>
          <w:rFonts w:asciiTheme="minorHAnsi" w:hAnsiTheme="minorHAnsi" w:cstheme="minorHAnsi"/>
          <w:b/>
          <w:smallCaps/>
          <w:sz w:val="26"/>
          <w:szCs w:val="26"/>
        </w:rPr>
        <w:t>przedsięwzięcia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wieloletniego etapowanego 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>w danym roku</w:t>
      </w:r>
    </w:p>
    <w:p w:rsidR="00401F4D" w:rsidRPr="00022284" w:rsidRDefault="008A3FB5" w:rsidP="00A81817">
      <w:pPr>
        <w:tabs>
          <w:tab w:val="center" w:pos="4500"/>
          <w:tab w:val="right" w:pos="9000"/>
        </w:tabs>
        <w:spacing w:after="120" w:line="324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401F4D" w:rsidRPr="00022284">
        <w:rPr>
          <w:rFonts w:asciiTheme="minorHAnsi" w:hAnsiTheme="minorHAnsi" w:cstheme="minorHAnsi"/>
          <w:b/>
          <w:smallCaps/>
          <w:sz w:val="24"/>
          <w:szCs w:val="24"/>
        </w:rPr>
        <w:t>podanej</w:t>
      </w:r>
      <w:r w:rsidR="00784B04" w:rsidRPr="00022284">
        <w:rPr>
          <w:rFonts w:asciiTheme="minorHAnsi" w:hAnsiTheme="minorHAnsi" w:cstheme="minorHAnsi"/>
          <w:b/>
          <w:smallCaps/>
          <w:sz w:val="24"/>
          <w:szCs w:val="24"/>
        </w:rPr>
        <w:t xml:space="preserve"> wyżej w pkt </w:t>
      </w:r>
      <w:r w:rsidR="006504C7" w:rsidRPr="00022284">
        <w:rPr>
          <w:rFonts w:asciiTheme="minorHAnsi" w:hAnsiTheme="minorHAnsi" w:cstheme="minorHAnsi"/>
          <w:b/>
          <w:smallCaps/>
          <w:sz w:val="24"/>
          <w:szCs w:val="24"/>
        </w:rPr>
        <w:t>D</w:t>
      </w:r>
      <w:r w:rsidR="00C94504" w:rsidRPr="00022284">
        <w:rPr>
          <w:rFonts w:asciiTheme="minorHAnsi" w:hAnsiTheme="minorHAnsi" w:cstheme="minorHAnsi"/>
          <w:b/>
          <w:smallCaps/>
          <w:sz w:val="24"/>
          <w:szCs w:val="24"/>
        </w:rPr>
        <w:t>.2.</w:t>
      </w:r>
      <w:r w:rsidR="00401F4D" w:rsidRPr="00022284">
        <w:rPr>
          <w:rFonts w:asciiTheme="minorHAnsi" w:hAnsiTheme="minorHAnsi" w:cstheme="minorHAnsi"/>
          <w:b/>
          <w:sz w:val="24"/>
          <w:szCs w:val="24"/>
        </w:rPr>
        <w:t>e</w:t>
      </w:r>
      <w:r w:rsidR="00887026" w:rsidRPr="00022284">
        <w:rPr>
          <w:rFonts w:asciiTheme="minorHAnsi" w:hAnsiTheme="minorHAnsi" w:cstheme="minorHAnsi"/>
          <w:sz w:val="24"/>
          <w:szCs w:val="24"/>
        </w:rPr>
        <w:t xml:space="preserve"> </w:t>
      </w:r>
      <w:r w:rsidR="00401F4D" w:rsidRPr="00022284">
        <w:rPr>
          <w:rFonts w:asciiTheme="minorHAnsi" w:hAnsiTheme="minorHAnsi" w:cstheme="minorHAnsi"/>
          <w:sz w:val="18"/>
          <w:szCs w:val="18"/>
        </w:rPr>
        <w:t>(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podać</w:t>
      </w:r>
      <w:r w:rsidR="00401F4D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w % z dokładnością do drugiego miejsca po przecinku</w:t>
      </w:r>
      <w:r w:rsidR="00401F4D" w:rsidRPr="00022284">
        <w:rPr>
          <w:rFonts w:asciiTheme="minorHAnsi" w:hAnsiTheme="minorHAnsi" w:cstheme="minorHAnsi"/>
          <w:sz w:val="18"/>
          <w:szCs w:val="18"/>
        </w:rPr>
        <w:t>)</w:t>
      </w:r>
      <w:r w:rsidRPr="00022284">
        <w:rPr>
          <w:rFonts w:asciiTheme="minorHAnsi" w:hAnsiTheme="minorHAnsi" w:cstheme="minorHAnsi"/>
          <w:b/>
        </w:rPr>
        <w:tab/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Dofinansowanie może być udzielone </w:t>
      </w:r>
      <w:r w:rsidR="003A0E0C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 każdym z lat 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w wysokości do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zedsięwzięcia </w:t>
      </w:r>
      <w:r w:rsidR="00743227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wieloletniego etapowanego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.2.e. </w:t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>Wnioskodawca może ubiegać się w drodze wyjątku o dofinansowanie powyżej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zedsięwzięcia 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.2.e uzasadniając to faktem, że obiekt zabytkowy spełnia co najmniej jedno z kryter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iów podanych w pkt D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.4</w:t>
      </w:r>
      <w:r w:rsidR="00CE0BFB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 wniosku.</w:t>
      </w:r>
    </w:p>
    <w:p w:rsidR="005C162D" w:rsidRPr="00022284" w:rsidRDefault="00327994" w:rsidP="00AA57C2">
      <w:pPr>
        <w:spacing w:before="60"/>
        <w:jc w:val="both"/>
        <w:rPr>
          <w:rFonts w:asciiTheme="minorHAnsi" w:hAnsiTheme="minorHAnsi" w:cstheme="minorHAnsi"/>
          <w:b/>
          <w:color w:val="FF0000"/>
          <w:sz w:val="19"/>
          <w:szCs w:val="19"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>4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. Podstawa ubiegania się o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w wysokości powyżej 50%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wartości </w:t>
      </w:r>
      <w:r w:rsidR="00B714EA" w:rsidRPr="00022284">
        <w:rPr>
          <w:rFonts w:asciiTheme="minorHAnsi" w:hAnsiTheme="minorHAnsi" w:cstheme="minorHAnsi"/>
          <w:b/>
          <w:sz w:val="19"/>
          <w:szCs w:val="19"/>
        </w:rPr>
        <w:t>zadania/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 xml:space="preserve">przedsięwzięcia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określonej w pkt </w:t>
      </w:r>
      <w:r w:rsidR="00C00F8C"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2101BE" w:rsidRPr="00022284">
        <w:rPr>
          <w:rFonts w:asciiTheme="minorHAnsi" w:hAnsiTheme="minorHAnsi" w:cstheme="minorHAnsi"/>
          <w:b/>
          <w:sz w:val="19"/>
          <w:szCs w:val="19"/>
        </w:rPr>
        <w:t>.2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>.e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C94504" w:rsidRPr="00022284">
        <w:rPr>
          <w:rFonts w:asciiTheme="minorHAnsi" w:hAnsiTheme="minorHAnsi" w:cstheme="minorHAnsi"/>
          <w:i/>
          <w:sz w:val="19"/>
          <w:szCs w:val="19"/>
        </w:rPr>
        <w:t>zazn</w:t>
      </w:r>
      <w:r w:rsidR="005C162D" w:rsidRPr="00022284">
        <w:rPr>
          <w:rFonts w:asciiTheme="minorHAnsi" w:hAnsiTheme="minorHAnsi" w:cstheme="minorHAnsi"/>
          <w:i/>
          <w:sz w:val="19"/>
          <w:szCs w:val="19"/>
        </w:rPr>
        <w:t>aczyć znakiem „x” wybrane opcje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tylko w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 xml:space="preserve"> przypadku podania w</w:t>
      </w:r>
      <w:r w:rsidR="006A5CED" w:rsidRPr="00022284">
        <w:rPr>
          <w:rFonts w:asciiTheme="minorHAnsi" w:hAnsiTheme="minorHAnsi" w:cstheme="minorHAnsi"/>
          <w:i/>
          <w:sz w:val="19"/>
          <w:szCs w:val="19"/>
        </w:rPr>
        <w:t>yżej w pkt D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>.3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wartości większej niż 50,00%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)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58"/>
      </w:tblGrid>
      <w:tr w:rsidR="00E401EE" w:rsidRPr="00022284" w:rsidTr="002A79B0">
        <w:tc>
          <w:tcPr>
            <w:tcW w:w="704" w:type="dxa"/>
          </w:tcPr>
          <w:p w:rsidR="00E401EE" w:rsidRPr="00022284" w:rsidRDefault="00EF634F" w:rsidP="00AA57C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557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B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posiada wyjątkową wartość historyczną, artystyczną lub naukową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EF634F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3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b)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wymaga przeprowadzenia złożonych pod względem technologicznym prac konserwatorskich, restauratorskich lub robót budowlanych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EF634F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679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stan zachowania zabytku wymaga niezwłocznego podjęcia prac konserwatorskich, restauratorskich lub robót budowlanych objętych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zadaniem/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przedsięwzięciem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E356F2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 xml:space="preserve">D.5. Podstawa złożenia wniosku niespełniającego wymogu minimalnych kosztów netto zadania w wysokości </w:t>
      </w:r>
      <w:r w:rsidR="00C8364E">
        <w:rPr>
          <w:rFonts w:asciiTheme="minorHAnsi" w:hAnsiTheme="minorHAnsi" w:cstheme="minorHAnsi"/>
          <w:b/>
          <w:sz w:val="19"/>
          <w:szCs w:val="19"/>
        </w:rPr>
        <w:t>325.</w:t>
      </w:r>
      <w:r w:rsidRPr="00022284">
        <w:rPr>
          <w:rFonts w:asciiTheme="minorHAnsi" w:hAnsiTheme="minorHAnsi" w:cstheme="minorHAnsi"/>
          <w:b/>
          <w:sz w:val="19"/>
          <w:szCs w:val="19"/>
        </w:rPr>
        <w:t>000 zł</w:t>
      </w:r>
      <w:r w:rsidR="00E356F2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–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dotyczy wyłącznie zadań jednorocznych, przewidzianych do realizacji w roku </w:t>
      </w:r>
      <w:r w:rsidR="00070385">
        <w:rPr>
          <w:rFonts w:asciiTheme="minorHAnsi" w:hAnsiTheme="minorHAnsi" w:cstheme="minorHAnsi"/>
          <w:b/>
          <w:i/>
          <w:sz w:val="19"/>
          <w:szCs w:val="19"/>
          <w:u w:val="single"/>
        </w:rPr>
        <w:t>2026</w:t>
      </w:r>
      <w:r w:rsidR="0035002D" w:rsidRPr="00022284">
        <w:rPr>
          <w:rFonts w:asciiTheme="minorHAnsi" w:hAnsiTheme="minorHAnsi" w:cstheme="minorHAnsi"/>
          <w:b/>
          <w:sz w:val="19"/>
          <w:szCs w:val="19"/>
        </w:rPr>
        <w:t>.</w:t>
      </w:r>
    </w:p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E356F2" w:rsidRPr="00022284">
        <w:rPr>
          <w:rFonts w:asciiTheme="minorHAnsi" w:hAnsiTheme="minorHAnsi" w:cstheme="minorHAnsi"/>
          <w:i/>
          <w:sz w:val="19"/>
          <w:szCs w:val="19"/>
        </w:rPr>
        <w:t xml:space="preserve">należy </w:t>
      </w:r>
      <w:r w:rsidRPr="00022284">
        <w:rPr>
          <w:rFonts w:asciiTheme="minorHAnsi" w:hAnsiTheme="minorHAnsi" w:cstheme="minorHAnsi"/>
          <w:i/>
          <w:sz w:val="19"/>
          <w:szCs w:val="19"/>
        </w:rPr>
        <w:t>zaznaczyć znakiem „x” wybrane opcje tylko w przypadku podania wyżej w p</w:t>
      </w:r>
      <w:r w:rsidR="006873B1">
        <w:rPr>
          <w:rFonts w:asciiTheme="minorHAnsi" w:hAnsiTheme="minorHAnsi" w:cstheme="minorHAnsi"/>
          <w:i/>
          <w:sz w:val="19"/>
          <w:szCs w:val="19"/>
        </w:rPr>
        <w:t xml:space="preserve">kt D.2.a wartości mniejszej niż </w:t>
      </w:r>
      <w:r w:rsidR="00C8364E">
        <w:rPr>
          <w:rFonts w:asciiTheme="minorHAnsi" w:hAnsiTheme="minorHAnsi" w:cstheme="minorHAnsi"/>
          <w:i/>
          <w:sz w:val="19"/>
          <w:szCs w:val="19"/>
        </w:rPr>
        <w:t>325.</w:t>
      </w:r>
      <w:r w:rsidRPr="00022284">
        <w:rPr>
          <w:rFonts w:asciiTheme="minorHAnsi" w:hAnsiTheme="minorHAnsi" w:cstheme="minorHAnsi"/>
          <w:i/>
          <w:sz w:val="19"/>
          <w:szCs w:val="19"/>
        </w:rPr>
        <w:t>000 zł)</w:t>
      </w:r>
      <w:r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3"/>
      </w:tblGrid>
      <w:tr w:rsidR="002A79B0" w:rsidRPr="00022284" w:rsidTr="002A79B0">
        <w:tc>
          <w:tcPr>
            <w:tcW w:w="709" w:type="dxa"/>
          </w:tcPr>
          <w:p w:rsidR="002A79B0" w:rsidRPr="00022284" w:rsidRDefault="00EF634F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2685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070385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ubieganie się o przyznanie dofinansowania w trybie pozakonkursowym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(dotyczy wyłącznie wniosków składanych po 1 stycznia </w:t>
            </w:r>
            <w:r w:rsidR="0007038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2026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roku, w których wnioskodawca wskazał odpowiednie przesłanki w część C.1 formularza wniosku);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EF634F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988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objęte wnioskiem zadanie obejmuje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wyłącznie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prace polegające na wykonaniu badań, ekspertyz, programów konserwatorskich, projektów budowlanych lub innych opracowań;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EF634F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34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070385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objęte wnioskiem zad</w:t>
            </w:r>
            <w:r w:rsidRPr="0007038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anie dotyczy ostatniego (finalnego) etapu prac objętych w roku </w:t>
            </w:r>
            <w:r w:rsidR="00070385" w:rsidRPr="00070385">
              <w:rPr>
                <w:rFonts w:asciiTheme="minorHAnsi" w:hAnsiTheme="minorHAnsi" w:cstheme="minorHAnsi"/>
                <w:b/>
                <w:sz w:val="19"/>
                <w:szCs w:val="19"/>
              </w:rPr>
              <w:t>2025</w:t>
            </w:r>
            <w:r w:rsidRPr="00070385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dofinansowaniem z NFRZK i realizowane będzie na podstawie tego samego, co zadanie objęte dofinansowaniem w roku </w:t>
            </w:r>
            <w:r w:rsidR="00070385" w:rsidRPr="00070385">
              <w:rPr>
                <w:rFonts w:asciiTheme="minorHAnsi" w:hAnsiTheme="minorHAnsi" w:cstheme="minorHAnsi"/>
                <w:b/>
                <w:sz w:val="19"/>
                <w:szCs w:val="19"/>
              </w:rPr>
              <w:t>2025</w:t>
            </w:r>
            <w:r w:rsidRPr="00070385">
              <w:rPr>
                <w:rFonts w:asciiTheme="minorHAnsi" w:hAnsiTheme="minorHAnsi" w:cstheme="minorHAnsi"/>
                <w:b/>
                <w:sz w:val="19"/>
                <w:szCs w:val="19"/>
              </w:rPr>
              <w:t>,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pozwolenia konserwatorskiego lub pozwolenia na budowę.</w:t>
            </w:r>
          </w:p>
        </w:tc>
      </w:tr>
    </w:tbl>
    <w:p w:rsidR="00401F4D" w:rsidRPr="00022284" w:rsidRDefault="0085394F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6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022284" w:rsidRDefault="0035002D" w:rsidP="00AA57C2">
      <w:pPr>
        <w:spacing w:before="120"/>
        <w:ind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E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. WŁASNOŚĆ </w:t>
      </w:r>
    </w:p>
    <w:p w:rsidR="000343C8" w:rsidRPr="00022284" w:rsidRDefault="0035002D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0343C8" w:rsidRPr="002332F0" w:rsidRDefault="0035002D" w:rsidP="000343C8">
      <w:pPr>
        <w:spacing w:before="12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>.2. Właściciel / właściciele obiektu zabytkowego lub nazwa wspólnoty mieszkaniowej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3C8" w:rsidRPr="00022284">
        <w:rPr>
          <w:rFonts w:asciiTheme="minorHAnsi" w:hAnsiTheme="minorHAnsi" w:cstheme="minorHAnsi"/>
          <w:i/>
          <w:sz w:val="18"/>
          <w:szCs w:val="18"/>
        </w:rPr>
        <w:t>(osoby fizyczne: pełne imię i nazwisko / osoby prawne: pełna nazwa i siedziba; w przypadku braku wystarczającej ilości miejsca na podanie wszystkich współwłaścicieli należy dodać kolejne wiersze)</w:t>
      </w:r>
      <w:r w:rsidR="002332F0">
        <w:rPr>
          <w:rFonts w:asciiTheme="minorHAnsi" w:hAnsiTheme="minorHAnsi" w:cstheme="minorHAnsi"/>
          <w:sz w:val="18"/>
          <w:szCs w:val="18"/>
        </w:rPr>
        <w:t>:</w:t>
      </w:r>
    </w:p>
    <w:p w:rsidR="000343C8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objęta jest część obiektu nie będąca nieruchomością wspólną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zm.).</w:t>
      </w:r>
    </w:p>
    <w:p w:rsidR="000343C8" w:rsidRPr="00022284" w:rsidRDefault="000343C8" w:rsidP="0026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after="24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35002D" w:rsidP="00C579E6">
      <w:pPr>
        <w:spacing w:before="120" w:line="276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E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BF2D7A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F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0222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 w:rsidRPr="00022284">
        <w:rPr>
          <w:rFonts w:asciiTheme="minorHAnsi" w:hAnsiTheme="minorHAnsi" w:cstheme="minorHAnsi"/>
          <w:i/>
          <w:sz w:val="18"/>
          <w:szCs w:val="18"/>
        </w:rPr>
        <w:t>kty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 w:rsidRPr="00022284">
        <w:rPr>
          <w:rFonts w:asciiTheme="minorHAnsi" w:hAnsiTheme="minorHAnsi" w:cstheme="minorHAnsi"/>
          <w:i/>
          <w:sz w:val="18"/>
          <w:szCs w:val="18"/>
        </w:rPr>
        <w:t>c kolejne pozycje oznaczeniami F.2,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Wnioskodawcą </w:t>
      </w:r>
      <w:r w:rsidRPr="00DE0426">
        <w:rPr>
          <w:rFonts w:asciiTheme="minorHAnsi" w:hAnsiTheme="minorHAnsi" w:cstheme="minorHAnsi"/>
          <w:color w:val="800000"/>
          <w:sz w:val="17"/>
          <w:szCs w:val="17"/>
        </w:rPr>
        <w:t>jest podmiot, który posiada tytuł prawny do władania obiektem zabytkowym i który w przypadku otrzymania wnioskowanego dofinansowania będzie stroną umowy o dofinansowanie i podmiotem zamawiającym wykonanie prac objętych dofinansowaniem.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DE0426">
        <w:rPr>
          <w:rFonts w:asciiTheme="minorHAnsi" w:hAnsiTheme="minorHAnsi" w:cstheme="minorHAnsi"/>
          <w:color w:val="800000"/>
          <w:sz w:val="17"/>
          <w:szCs w:val="17"/>
        </w:rPr>
        <w:t>W przypadku obiektu stanowiącego przedmiot współwłasności uznanie tytułu prawnego do władania obiektem zabytkowym następuje zgodnie z przepisami o rozporządzaniu rzeczą wspólną oraz dokonywaniu innych czynności, które przekraczają zakres zwykłego zarządu. Zasadę tę stosuje się także do umocowania do ubiegania się o dofinansowanie przez zarządców sądowych nieruchomości oraz przez podmioty sprawujące zarząd nieruchomością wspólną na podstawie przepisów ustawy z dnia 24 czerwca 1994 roku o własności lokali (Dz. U. z 2021 poz. 1048) lub przepisów ustawy z dnia 15 grudnia 2000 roku o spółdzielniach mieszkaniowych (Dz. U. z 2023 r. poz. 438).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ika jako wnioskodawcę w części F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obejmujących łącznie prace w nieruchomości wspólnej i w lokalach wyodrębnionych właściciele odpowiednich lokali wyodrębnionych winni wystąpić obok wspólnoty mieszkaniowej jako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współwnioskodawcy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zgodnie z informacją zawartą w pkt B.3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415134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265C70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</w:t>
      </w:r>
      <w:r w:rsidR="0072155C" w:rsidRPr="00265C70">
        <w:rPr>
          <w:rFonts w:asciiTheme="minorHAnsi" w:hAnsiTheme="minorHAnsi" w:cstheme="minorHAnsi"/>
          <w:b/>
        </w:rPr>
        <w:t>zamieszkania / siedziba:</w:t>
      </w:r>
      <w:r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265C70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c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265C70">
        <w:rPr>
          <w:rFonts w:asciiTheme="minorHAnsi" w:hAnsiTheme="minorHAnsi" w:cstheme="minorHAnsi"/>
          <w:b/>
        </w:rPr>
        <w:tab/>
      </w:r>
      <w:r w:rsidRPr="00265C70">
        <w:rPr>
          <w:rFonts w:asciiTheme="minorHAnsi" w:hAnsiTheme="minorHAnsi" w:cstheme="minorHAnsi"/>
          <w:b/>
        </w:rPr>
        <w:t>d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265C70" w:rsidRDefault="00A065F4" w:rsidP="00A065F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e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Tytuł prawny wnioskodawcy do </w:t>
      </w:r>
      <w:r w:rsidR="000C73ED" w:rsidRPr="00265C70">
        <w:rPr>
          <w:rFonts w:asciiTheme="minorHAnsi" w:hAnsiTheme="minorHAnsi" w:cstheme="minorHAnsi"/>
          <w:b/>
        </w:rPr>
        <w:t>złożenia wniosku</w:t>
      </w:r>
      <w:r w:rsidR="00C76500"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265C70">
        <w:rPr>
          <w:rFonts w:asciiTheme="minorHAnsi" w:hAnsiTheme="minorHAnsi" w:cstheme="minorHAnsi"/>
          <w:i/>
        </w:rPr>
        <w:t xml:space="preserve">trwały </w:t>
      </w:r>
      <w:r w:rsidR="0072155C" w:rsidRPr="00265C70">
        <w:rPr>
          <w:rFonts w:asciiTheme="minorHAnsi" w:hAnsiTheme="minorHAnsi" w:cstheme="minorHAnsi"/>
          <w:i/>
        </w:rPr>
        <w:t>zarząd / inny – jaki?)</w:t>
      </w:r>
      <w:r w:rsidR="0072155C" w:rsidRPr="00265C70">
        <w:rPr>
          <w:rFonts w:asciiTheme="minorHAnsi" w:hAnsiTheme="minorHAnsi" w:cstheme="minorHAnsi"/>
          <w:b/>
        </w:rPr>
        <w:t>:</w:t>
      </w:r>
    </w:p>
    <w:p w:rsidR="00FF28CC" w:rsidRPr="00265C70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265C70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A065F4" w:rsidRPr="00265C70" w:rsidRDefault="00A065F4" w:rsidP="00770834">
      <w:pPr>
        <w:spacing w:before="120" w:after="24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 xml:space="preserve">f) </w:t>
      </w:r>
      <w:r w:rsidR="008E5736" w:rsidRPr="00265C70">
        <w:rPr>
          <w:rFonts w:asciiTheme="minorHAnsi" w:hAnsiTheme="minorHAnsi" w:cstheme="minorHAnsi"/>
          <w:b/>
        </w:rPr>
        <w:t>Dodatkowe o</w:t>
      </w:r>
      <w:r w:rsidRPr="00265C70">
        <w:rPr>
          <w:rFonts w:asciiTheme="minorHAnsi" w:hAnsiTheme="minorHAnsi" w:cstheme="minorHAnsi"/>
          <w:b/>
        </w:rPr>
        <w:t>ś</w:t>
      </w:r>
      <w:r w:rsidR="008E5736" w:rsidRPr="00265C70">
        <w:rPr>
          <w:rFonts w:asciiTheme="minorHAnsi" w:hAnsiTheme="minorHAnsi" w:cstheme="minorHAnsi"/>
          <w:b/>
        </w:rPr>
        <w:t>wiadczenia</w:t>
      </w:r>
      <w:r w:rsidRPr="00265C70">
        <w:rPr>
          <w:rFonts w:asciiTheme="minorHAnsi" w:hAnsiTheme="minorHAnsi" w:cstheme="minorHAnsi"/>
          <w:b/>
        </w:rPr>
        <w:t xml:space="preserve"> </w:t>
      </w:r>
      <w:r w:rsidR="008E5736" w:rsidRPr="00265C70">
        <w:rPr>
          <w:rFonts w:asciiTheme="minorHAnsi" w:hAnsiTheme="minorHAnsi" w:cstheme="minorHAnsi"/>
          <w:b/>
        </w:rPr>
        <w:t>wnioskodawcy związane z jego statusem prawnym</w:t>
      </w:r>
      <w:r w:rsidRPr="00265C70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498"/>
        <w:gridCol w:w="18"/>
        <w:gridCol w:w="31"/>
        <w:gridCol w:w="569"/>
        <w:gridCol w:w="18"/>
        <w:gridCol w:w="31"/>
        <w:gridCol w:w="2529"/>
        <w:gridCol w:w="16"/>
        <w:gridCol w:w="602"/>
        <w:gridCol w:w="16"/>
        <w:gridCol w:w="2546"/>
      </w:tblGrid>
      <w:tr w:rsidR="00265C70" w:rsidRPr="00265C70" w:rsidTr="00265C70">
        <w:tc>
          <w:tcPr>
            <w:tcW w:w="3134" w:type="dxa"/>
            <w:gridSpan w:val="3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line="288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1. Czy wnioskodawca jest osobą prawną?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72915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0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1607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rPr>
          <w:trHeight w:val="406"/>
        </w:trPr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1.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„NIE” 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2. Czy wnioskodawca posiada wpis do Krajowego Rejestru Sądowego?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37283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 xml:space="preserve">Tak, pod nrem: </w:t>
            </w:r>
          </w:p>
          <w:p w:rsidR="00137877" w:rsidRPr="00265C70" w:rsidRDefault="00137877" w:rsidP="001378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.............................................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036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2.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„Tak”  i podał nr wpisu do Krajowego Rejestru Sądowego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65" w:type="dxa"/>
            <w:gridSpan w:val="4"/>
            <w:tcBorders>
              <w:top w:val="single" w:sz="4" w:space="0" w:color="auto"/>
            </w:tcBorders>
          </w:tcPr>
          <w:p w:rsidR="00137877" w:rsidRPr="00265C70" w:rsidRDefault="00137877" w:rsidP="00265C7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3. Wnioskodawca jest (można wybrać tylko jedną opcję):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3513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top w:val="single" w:sz="4" w:space="0" w:color="auto"/>
            </w:tcBorders>
            <w:vAlign w:val="center"/>
          </w:tcPr>
          <w:p w:rsidR="00137877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Państwową osobą prawną w rozumieniu ustawy z dnia 16 grudnia 2016 r. o zasadach zarządzania mieniem państwowym (Dz. U. 2024 r., poz. 125)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8247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</w:tcBorders>
          </w:tcPr>
          <w:p w:rsidR="00512B62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Jednostką samorządu terytorialnego lub </w:t>
            </w:r>
            <w:r w:rsidR="00512B62" w:rsidRPr="00265C70">
              <w:rPr>
                <w:rFonts w:asciiTheme="minorHAnsi" w:hAnsiTheme="minorHAnsi" w:cstheme="minorHAnsi"/>
                <w:sz w:val="17"/>
                <w:szCs w:val="17"/>
              </w:rPr>
              <w:t>jednostką organizacyjną samorządu terytorialnego nieposiadającą przymiotu odrębnej od jednostki samorządu terytorialnego osobowości prawnej</w:t>
            </w:r>
          </w:p>
        </w:tc>
      </w:tr>
      <w:tr w:rsidR="00265C70" w:rsidRPr="00265C70" w:rsidTr="00265C70"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25667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137877" w:rsidRPr="00265C70" w:rsidRDefault="00137877" w:rsidP="00137877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Samorządową jednostką kultur</w:t>
            </w:r>
            <w:r w:rsidR="00BF55FE" w:rsidRPr="00265C70">
              <w:rPr>
                <w:rFonts w:asciiTheme="minorHAnsi" w:hAnsiTheme="minorHAnsi" w:cstheme="minorHAnsi"/>
                <w:sz w:val="17"/>
                <w:szCs w:val="17"/>
              </w:rPr>
              <w:t>y w rozumieniu ustawy z dnia 25 </w:t>
            </w: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października 1991 r. o organizowaniu i prowadzeniu działalności kulturalnej (Dz. U 2024 r., poz. 87)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66924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657DFC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Wspólnotą mieszkaniową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4144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E947E9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BF55FE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Inną osobą prawną</w:t>
            </w:r>
            <w:r w:rsidR="00BF55FE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opcję „Inną osobą prawną”, zobowiązany jest wypełnić „Oświadczenie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posiadaniu umocowania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do złożenia wniosku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przyznanie dofinansowania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 Narodowego Funduszu Rewaloryzacji Zabytków Krakowa” stanowiące załącznik do niniejszego formularza.</w:t>
            </w:r>
          </w:p>
        </w:tc>
      </w:tr>
    </w:tbl>
    <w:p w:rsidR="00373556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770834" w:rsidRPr="00022284" w:rsidRDefault="00770834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3953F9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G</w:t>
      </w:r>
      <w:r w:rsidR="00CE1FD9" w:rsidRPr="00022284">
        <w:rPr>
          <w:rFonts w:asciiTheme="minorHAnsi" w:hAnsiTheme="minorHAnsi" w:cstheme="minorHAnsi"/>
          <w:b/>
        </w:rPr>
        <w:t xml:space="preserve">. OSOBA </w:t>
      </w:r>
      <w:r w:rsidR="00CE1FD9" w:rsidRPr="00265C70">
        <w:rPr>
          <w:rFonts w:asciiTheme="minorHAnsi" w:hAnsiTheme="minorHAnsi" w:cstheme="minorHAnsi"/>
          <w:b/>
        </w:rPr>
        <w:t>UPOWAŻNIONA PRZEZ WNIOSKODAWCĘ/WNIOSKODAWCÓW DO ODBIORU KORESPONDENCJI URZĘDOWEJ W SPRAWIE WNIOSKU</w:t>
      </w:r>
      <w:r w:rsidR="00E85378" w:rsidRPr="00265C70">
        <w:rPr>
          <w:rFonts w:asciiTheme="minorHAnsi" w:hAnsiTheme="minorHAnsi" w:cstheme="minorHAnsi"/>
          <w:b/>
        </w:rPr>
        <w:t xml:space="preserve"> i DO KONTAKTU</w:t>
      </w:r>
      <w:r w:rsidR="00CE1FD9" w:rsidRPr="00265C70">
        <w:rPr>
          <w:rFonts w:asciiTheme="minorHAnsi" w:hAnsiTheme="minorHAnsi" w:cstheme="minorHAnsi"/>
          <w:b/>
        </w:rPr>
        <w:t>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821FC7" w:rsidRDefault="00821FC7" w:rsidP="00821FC7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adres do e-Doręczeń: </w:t>
      </w:r>
      <w:r w:rsidRPr="00022284">
        <w:rPr>
          <w:rFonts w:asciiTheme="minorHAnsi" w:hAnsiTheme="minorHAnsi" w:cstheme="minorHAnsi"/>
          <w:b/>
        </w:rPr>
        <w:t>. . . . . . . . . . . . . . . . . . . . . . . . . . . . . . . . . . . .</w:t>
      </w:r>
      <w:r w:rsidRPr="00027D5F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b/>
        </w:rPr>
        <w:t>. . .</w:t>
      </w:r>
      <w:r w:rsidRPr="00027D5F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b/>
        </w:rPr>
        <w:t>. . .</w:t>
      </w:r>
      <w:r w:rsidRPr="00027D5F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b/>
        </w:rPr>
        <w:t>. . .</w:t>
      </w:r>
      <w:r w:rsidRPr="00027D5F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b/>
        </w:rPr>
        <w:t>. . .</w:t>
      </w:r>
      <w:r w:rsidRPr="00027D5F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b/>
        </w:rPr>
        <w:t>. . .</w:t>
      </w:r>
      <w:r w:rsidRPr="00027D5F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b/>
        </w:rPr>
        <w:t>. . .</w:t>
      </w:r>
      <w:r w:rsidRPr="00027D5F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b/>
        </w:rPr>
        <w:t>. . 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21FC7" w:rsidTr="00070385">
        <w:trPr>
          <w:trHeight w:val="889"/>
        </w:trPr>
        <w:tc>
          <w:tcPr>
            <w:tcW w:w="9493" w:type="dxa"/>
            <w:shd w:val="clear" w:color="auto" w:fill="F2F2F2" w:themeFill="background1" w:themeFillShade="F2"/>
          </w:tcPr>
          <w:p w:rsidR="00821FC7" w:rsidRDefault="00821FC7" w:rsidP="00070385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F7453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Dzięki usłudze e-Doręczeń można otrzymywać i wysyłać korespondencję drogą elektroniczną bez konieczności korzystania z papierowej wersji dokumentów. To prosta i przejrzysta forma komunikacji z urzędami, równoważna prawnie z tradycyjną przesyłką poleconą za potwierdzeniem odbioru. Osoby fizyczne mogą założyć skrzynkę do e-Doręczeń i uzyskać swój indywidualny adres e-Doręczeń w serwisie </w:t>
            </w:r>
            <w:proofErr w:type="spellStart"/>
            <w:r w:rsidRPr="00F7453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mObywatel</w:t>
            </w:r>
            <w:proofErr w:type="spellEnd"/>
            <w:r w:rsidRPr="00F7453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(www.mObywatel.gov.pl).</w:t>
            </w:r>
          </w:p>
        </w:tc>
      </w:tr>
    </w:tbl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3953F9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4"/>
          <w:szCs w:val="24"/>
        </w:rPr>
        <w:t>H</w:t>
      </w:r>
      <w:r w:rsidR="00C76500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4425" w:rsidRPr="00022284">
        <w:rPr>
          <w:rFonts w:asciiTheme="minorHAnsi" w:hAnsiTheme="minorHAnsi" w:cstheme="minorHAnsi"/>
          <w:b/>
          <w:sz w:val="22"/>
          <w:szCs w:val="22"/>
        </w:rPr>
        <w:t xml:space="preserve">DANE DOTYCZĄCE POMOCY </w:t>
      </w:r>
      <w:r w:rsidR="00454425" w:rsidRPr="00770834">
        <w:rPr>
          <w:rFonts w:asciiTheme="minorHAnsi" w:hAnsiTheme="minorHAnsi" w:cstheme="minorHAnsi"/>
          <w:b/>
          <w:i/>
          <w:sz w:val="22"/>
          <w:szCs w:val="22"/>
        </w:rPr>
        <w:t>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wymienionego odpowiednio w pkt F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, F.3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265C70" w:rsidRDefault="007139CC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H</w:t>
      </w:r>
      <w:r w:rsidR="00883E39" w:rsidRPr="00265C70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265C70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265C70">
        <w:rPr>
          <w:rFonts w:asciiTheme="minorHAnsi" w:hAnsiTheme="minorHAnsi" w:cstheme="minorHAnsi"/>
          <w:b/>
        </w:rPr>
        <w:t xml:space="preserve"> 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265C70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265C70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265C70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265C70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100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9"/>
        <w:gridCol w:w="1000"/>
        <w:gridCol w:w="425"/>
        <w:gridCol w:w="843"/>
        <w:gridCol w:w="1446"/>
      </w:tblGrid>
      <w:tr w:rsidR="006431F2" w:rsidRPr="00265C70" w:rsidTr="00B11BA3">
        <w:trPr>
          <w:cantSplit/>
          <w:trHeight w:val="227"/>
        </w:trPr>
        <w:tc>
          <w:tcPr>
            <w:tcW w:w="6379" w:type="dxa"/>
            <w:shd w:val="clear" w:color="auto" w:fill="auto"/>
            <w:vAlign w:val="center"/>
          </w:tcPr>
          <w:p w:rsidR="006431F2" w:rsidRPr="00265C70" w:rsidRDefault="006431F2" w:rsidP="00B11BA3">
            <w:pPr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H.1.a.</w:t>
            </w:r>
            <w:r w:rsidRPr="00265C70">
              <w:rPr>
                <w:rFonts w:asciiTheme="minorHAnsi" w:hAnsiTheme="minorHAnsi" w:cstheme="minorHAnsi"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>Czy wnioskodawca prowadzi działalność gospodarczą?</w:t>
            </w:r>
          </w:p>
        </w:tc>
        <w:tc>
          <w:tcPr>
            <w:tcW w:w="1000" w:type="dxa"/>
            <w:vAlign w:val="center"/>
          </w:tcPr>
          <w:p w:rsidR="006431F2" w:rsidRPr="00265C70" w:rsidRDefault="00EF634F" w:rsidP="00B11BA3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68289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F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:rsidR="006431F2" w:rsidRPr="00265C70" w:rsidRDefault="006431F2" w:rsidP="00B11BA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843" w:type="dxa"/>
            <w:vAlign w:val="center"/>
          </w:tcPr>
          <w:p w:rsidR="006431F2" w:rsidRPr="00265C70" w:rsidRDefault="00EF634F" w:rsidP="00B11BA3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F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46" w:type="dxa"/>
            <w:vAlign w:val="center"/>
          </w:tcPr>
          <w:p w:rsidR="006431F2" w:rsidRPr="00265C70" w:rsidRDefault="006431F2" w:rsidP="00B11BA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265C70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265C70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265C70">
        <w:rPr>
          <w:rFonts w:asciiTheme="minorHAnsi" w:hAnsiTheme="minorHAnsi" w:cstheme="minorHAnsi"/>
          <w:b/>
          <w:sz w:val="18"/>
          <w:szCs w:val="18"/>
        </w:rPr>
        <w:t xml:space="preserve">w 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 xml:space="preserve">pkt. H.1.a </w:t>
      </w:r>
      <w:r w:rsidRPr="00265C70">
        <w:rPr>
          <w:rFonts w:asciiTheme="minorHAnsi" w:hAnsiTheme="minorHAnsi" w:cstheme="minorHAnsi"/>
          <w:b/>
          <w:sz w:val="18"/>
          <w:szCs w:val="18"/>
        </w:rPr>
        <w:t>odpowiedzi „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>Nie</w:t>
      </w:r>
      <w:r w:rsidRPr="00265C70">
        <w:rPr>
          <w:rFonts w:asciiTheme="minorHAnsi" w:hAnsiTheme="minorHAnsi" w:cstheme="minorHAnsi"/>
          <w:b/>
          <w:sz w:val="18"/>
          <w:szCs w:val="18"/>
        </w:rPr>
        <w:t>” wnioskodawca może p</w:t>
      </w:r>
      <w:r w:rsidR="00ED5903" w:rsidRPr="00265C70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265C70">
        <w:rPr>
          <w:rFonts w:asciiTheme="minorHAnsi" w:hAnsiTheme="minorHAnsi" w:cstheme="minorHAnsi"/>
          <w:b/>
          <w:sz w:val="18"/>
          <w:szCs w:val="18"/>
        </w:rPr>
        <w:t>H</w:t>
      </w:r>
      <w:r w:rsidRPr="00265C70">
        <w:rPr>
          <w:rFonts w:asciiTheme="minorHAnsi" w:hAnsiTheme="minorHAnsi" w:cstheme="minorHAnsi"/>
          <w:b/>
          <w:sz w:val="18"/>
          <w:szCs w:val="18"/>
        </w:rPr>
        <w:t xml:space="preserve">. Dane dotyczące pomocy </w:t>
      </w:r>
      <w:r w:rsidR="00FC2666">
        <w:rPr>
          <w:rFonts w:asciiTheme="minorHAnsi" w:hAnsiTheme="minorHAnsi" w:cstheme="minorHAnsi"/>
          <w:b/>
          <w:i/>
          <w:sz w:val="18"/>
          <w:szCs w:val="18"/>
        </w:rPr>
        <w:t xml:space="preserve">de </w:t>
      </w:r>
      <w:proofErr w:type="spellStart"/>
      <w:r w:rsidR="00FC2666">
        <w:rPr>
          <w:rFonts w:asciiTheme="minorHAnsi" w:hAnsiTheme="minorHAnsi" w:cstheme="minorHAnsi"/>
          <w:b/>
          <w:i/>
          <w:sz w:val="18"/>
          <w:szCs w:val="18"/>
        </w:rPr>
        <w:t>minimis</w:t>
      </w:r>
      <w:proofErr w:type="spellEnd"/>
      <w:r w:rsidRPr="00265C70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501" w:type="dxa"/>
        <w:tblInd w:w="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1"/>
        <w:gridCol w:w="527"/>
        <w:gridCol w:w="261"/>
        <w:gridCol w:w="266"/>
        <w:gridCol w:w="527"/>
        <w:gridCol w:w="527"/>
        <w:gridCol w:w="261"/>
        <w:gridCol w:w="266"/>
        <w:gridCol w:w="522"/>
        <w:gridCol w:w="10"/>
        <w:gridCol w:w="13"/>
      </w:tblGrid>
      <w:tr w:rsidR="00265C70" w:rsidRPr="00265C70" w:rsidTr="006431F2">
        <w:trPr>
          <w:gridAfter w:val="2"/>
          <w:wAfter w:w="23" w:type="dxa"/>
          <w:cantSplit/>
          <w:trHeight w:val="1678"/>
        </w:trPr>
        <w:tc>
          <w:tcPr>
            <w:tcW w:w="9478" w:type="dxa"/>
            <w:gridSpan w:val="9"/>
            <w:shd w:val="clear" w:color="auto" w:fill="auto"/>
            <w:vAlign w:val="center"/>
          </w:tcPr>
          <w:p w:rsidR="00C21964" w:rsidRPr="00265C70" w:rsidRDefault="00C21964" w:rsidP="00055A53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H.1.b. Co jest przedmiotem prowadzonej przez wnioskodawcę działalności gospodarczej?</w:t>
            </w:r>
          </w:p>
          <w:p w:rsidR="00C21964" w:rsidRPr="00265C70" w:rsidRDefault="00C21964" w:rsidP="00C21964">
            <w:pPr>
              <w:spacing w:before="240" w:line="360" w:lineRule="auto"/>
              <w:ind w:right="-249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63C73" w:rsidRPr="00265C70">
              <w:rPr>
                <w:rFonts w:asciiTheme="minorHAnsi" w:hAnsiTheme="minorHAnsi" w:cstheme="minorHAnsi"/>
              </w:rPr>
              <w:t>……………</w:t>
            </w:r>
          </w:p>
        </w:tc>
      </w:tr>
      <w:tr w:rsidR="00265C70" w:rsidRPr="00265C70" w:rsidTr="006431F2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055A53" w:rsidP="00055A53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H.1.c. Czy zadanie, którego dotyczy wniosek o dofinansowanie</w:t>
            </w:r>
            <w:r w:rsidR="00172B3E" w:rsidRPr="00265C70">
              <w:rPr>
                <w:rFonts w:asciiTheme="minorHAnsi" w:hAnsiTheme="minorHAnsi" w:cstheme="minorHAnsi"/>
                <w:b/>
              </w:rPr>
              <w:t>,</w:t>
            </w:r>
            <w:r w:rsidRPr="00265C70">
              <w:rPr>
                <w:rFonts w:asciiTheme="minorHAnsi" w:hAnsiTheme="minorHAnsi" w:cstheme="minorHAnsi"/>
                <w:b/>
              </w:rPr>
              <w:t xml:space="preserve"> wiąże się z opisaną w pkt. H.1.b  działalnością gospodarczą?                                                                                                                                  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EF634F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8955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EF634F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83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6431F2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055A53" w:rsidP="0061433C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lastRenderedPageBreak/>
              <w:t>H.1.d.</w:t>
            </w:r>
            <w:r w:rsidRPr="00265C70">
              <w:rPr>
                <w:rFonts w:asciiTheme="minorHAnsi" w:hAnsiTheme="minorHAnsi" w:cstheme="minorHAnsi"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 xml:space="preserve">Czy </w:t>
            </w:r>
            <w:r w:rsidR="00F343E7" w:rsidRPr="00265C70">
              <w:rPr>
                <w:rFonts w:asciiTheme="minorHAnsi" w:hAnsiTheme="minorHAnsi" w:cstheme="minorHAnsi"/>
                <w:b/>
              </w:rPr>
              <w:t>obiekt</w:t>
            </w:r>
            <w:r w:rsidRPr="00265C70">
              <w:rPr>
                <w:rFonts w:asciiTheme="minorHAnsi" w:hAnsiTheme="minorHAnsi" w:cstheme="minorHAnsi"/>
                <w:b/>
              </w:rPr>
              <w:t xml:space="preserve">, którego dotyczy wniosek, jest lub w wyniku zrealizowania wnioskowanego zadania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będzie </w:t>
            </w:r>
            <w:r w:rsidRPr="00265C70">
              <w:rPr>
                <w:rFonts w:asciiTheme="minorHAnsi" w:hAnsiTheme="minorHAnsi" w:cstheme="minorHAnsi"/>
                <w:b/>
              </w:rPr>
              <w:t xml:space="preserve">wykorzystywany </w:t>
            </w:r>
            <w:r w:rsidR="00663C73" w:rsidRPr="00265C70">
              <w:rPr>
                <w:rFonts w:asciiTheme="minorHAnsi" w:hAnsiTheme="minorHAnsi" w:cstheme="minorHAnsi"/>
                <w:b/>
              </w:rPr>
              <w:t xml:space="preserve">przez wnioskodawcę </w:t>
            </w:r>
            <w:r w:rsidR="0061433C" w:rsidRPr="00265C70">
              <w:rPr>
                <w:rFonts w:asciiTheme="minorHAnsi" w:hAnsiTheme="minorHAnsi" w:cstheme="minorHAnsi"/>
                <w:b/>
              </w:rPr>
              <w:t>do prowadzenia</w:t>
            </w:r>
            <w:r w:rsidRPr="00265C70">
              <w:rPr>
                <w:rFonts w:asciiTheme="minorHAnsi" w:hAnsiTheme="minorHAnsi" w:cstheme="minorHAnsi"/>
                <w:b/>
              </w:rPr>
              <w:t xml:space="preserve"> działalności gospodarczej?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EF634F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430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F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EF634F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3354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6431F2">
        <w:trPr>
          <w:gridAfter w:val="1"/>
          <w:wAfter w:w="13" w:type="dxa"/>
          <w:cantSplit/>
          <w:trHeight w:val="20"/>
        </w:trPr>
        <w:tc>
          <w:tcPr>
            <w:tcW w:w="6321" w:type="dxa"/>
            <w:shd w:val="clear" w:color="auto" w:fill="auto"/>
            <w:vAlign w:val="center"/>
          </w:tcPr>
          <w:p w:rsidR="00663C73" w:rsidRPr="00265C70" w:rsidRDefault="00663C73" w:rsidP="006431F2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H.1.e. W przypadku zadania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lub przedsięwzięcia wieloletniego etapowanego </w:t>
            </w:r>
            <w:r w:rsidRPr="00265C70">
              <w:rPr>
                <w:rFonts w:asciiTheme="minorHAnsi" w:hAnsiTheme="minorHAnsi" w:cstheme="minorHAnsi"/>
                <w:b/>
              </w:rPr>
              <w:t xml:space="preserve">przewidzianego do realizacji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w całości (tj. w 100% zakresu rzeczowego) </w:t>
            </w:r>
            <w:r w:rsidRPr="00265C70">
              <w:rPr>
                <w:rFonts w:asciiTheme="minorHAnsi" w:hAnsiTheme="minorHAnsi" w:cstheme="minorHAnsi"/>
                <w:b/>
              </w:rPr>
              <w:t>we wnętrzach obiektu – czy działalność gospodarcza jest lub w wyniku zrealizowania wnioskowanego zadania będzie prowadzona przez wnioskodawcę w</w:t>
            </w:r>
            <w:r w:rsidR="0061433C" w:rsidRPr="00265C70">
              <w:rPr>
                <w:rFonts w:asciiTheme="minorHAnsi" w:hAnsiTheme="minorHAnsi" w:cstheme="minorHAnsi"/>
                <w:b/>
              </w:rPr>
              <w:t>e</w:t>
            </w:r>
            <w:r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>wnętrzach, które objęte</w:t>
            </w:r>
            <w:r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są </w:t>
            </w:r>
            <w:r w:rsidRPr="00265C70">
              <w:rPr>
                <w:rFonts w:asciiTheme="minorHAnsi" w:hAnsiTheme="minorHAnsi" w:cstheme="minorHAnsi"/>
                <w:b/>
              </w:rPr>
              <w:t>wnioskiem?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63C73" w:rsidRPr="00265C70" w:rsidRDefault="00EF634F" w:rsidP="006431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1348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F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663C73" w:rsidRPr="00265C70" w:rsidRDefault="00663C73" w:rsidP="006431F2">
            <w:pPr>
              <w:ind w:hanging="44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0735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663C73" w:rsidRPr="00265C70" w:rsidRDefault="000601F9" w:rsidP="006431F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27" w:type="dxa"/>
            <w:shd w:val="clear" w:color="auto" w:fill="auto"/>
            <w:vAlign w:val="center"/>
          </w:tcPr>
          <w:p w:rsidR="00663C73" w:rsidRPr="00265C70" w:rsidRDefault="00663C73" w:rsidP="006431F2">
            <w:pPr>
              <w:ind w:hanging="8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406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gridSpan w:val="2"/>
                <w:shd w:val="clear" w:color="auto" w:fill="auto"/>
                <w:vAlign w:val="center"/>
              </w:tcPr>
              <w:p w:rsidR="00663C73" w:rsidRPr="00265C70" w:rsidRDefault="006431F2" w:rsidP="006431F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32" w:type="dxa"/>
            <w:gridSpan w:val="2"/>
            <w:shd w:val="clear" w:color="auto" w:fill="auto"/>
            <w:vAlign w:val="center"/>
          </w:tcPr>
          <w:p w:rsidR="00663C73" w:rsidRPr="00265C70" w:rsidRDefault="00663C73" w:rsidP="006431F2">
            <w:pPr>
              <w:ind w:left="-26" w:right="-84"/>
              <w:rPr>
                <w:rFonts w:asciiTheme="minorHAnsi" w:hAnsiTheme="minorHAnsi" w:cstheme="minorHAnsi"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Nie </w:t>
            </w:r>
            <w:proofErr w:type="spellStart"/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doty</w:t>
            </w:r>
            <w:proofErr w:type="spellEnd"/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-czy</w:t>
            </w:r>
            <w:r w:rsidR="0061433C" w:rsidRPr="00265C70">
              <w:rPr>
                <w:rFonts w:asciiTheme="minorHAnsi" w:hAnsiTheme="minorHAnsi" w:cstheme="minorHAnsi"/>
              </w:rPr>
              <w:t>*</w:t>
            </w:r>
          </w:p>
        </w:tc>
      </w:tr>
      <w:tr w:rsidR="00265C70" w:rsidRPr="00265C70" w:rsidTr="006431F2">
        <w:trPr>
          <w:cantSplit/>
          <w:trHeight w:val="680"/>
        </w:trPr>
        <w:tc>
          <w:tcPr>
            <w:tcW w:w="6321" w:type="dxa"/>
            <w:shd w:val="clear" w:color="auto" w:fill="auto"/>
            <w:vAlign w:val="center"/>
          </w:tcPr>
          <w:p w:rsidR="00067301" w:rsidRPr="00265C70" w:rsidRDefault="003E2AFB" w:rsidP="00457BD7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H.1.f. </w:t>
            </w:r>
            <w:r w:rsidR="00C21964" w:rsidRPr="00265C70">
              <w:rPr>
                <w:rFonts w:asciiTheme="minorHAnsi" w:hAnsiTheme="minorHAnsi" w:cstheme="minorHAnsi"/>
                <w:b/>
              </w:rPr>
              <w:t>Całkowita p</w:t>
            </w:r>
            <w:r w:rsidRPr="00265C70">
              <w:rPr>
                <w:rFonts w:asciiTheme="minorHAnsi" w:hAnsiTheme="minorHAnsi" w:cstheme="minorHAnsi"/>
                <w:b/>
              </w:rPr>
              <w:t>owierzchnia użytkowa obiektu</w:t>
            </w:r>
            <w:r w:rsidR="00457BD7" w:rsidRPr="00265C70">
              <w:rPr>
                <w:rFonts w:asciiTheme="minorHAnsi" w:hAnsiTheme="minorHAnsi" w:cstheme="minorHAnsi"/>
                <w:b/>
              </w:rPr>
              <w:t>, którego dotyczy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>wnios</w:t>
            </w:r>
            <w:r w:rsidR="00457BD7" w:rsidRPr="00265C70">
              <w:rPr>
                <w:rFonts w:asciiTheme="minorHAnsi" w:hAnsiTheme="minorHAnsi" w:cstheme="minorHAnsi"/>
                <w:b/>
              </w:rPr>
              <w:t>ek</w:t>
            </w:r>
            <w:r w:rsidRPr="00265C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</w:t>
            </w:r>
            <w:r w:rsidRPr="00265C7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265C70" w:rsidRPr="00265C70" w:rsidTr="006431F2">
        <w:trPr>
          <w:cantSplit/>
          <w:trHeight w:val="1135"/>
        </w:trPr>
        <w:tc>
          <w:tcPr>
            <w:tcW w:w="6321" w:type="dxa"/>
            <w:shd w:val="clear" w:color="auto" w:fill="auto"/>
            <w:vAlign w:val="center"/>
          </w:tcPr>
          <w:p w:rsidR="003E2AFB" w:rsidRPr="00265C70" w:rsidRDefault="003E2AFB" w:rsidP="00C21964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H.1.g. Powierzchnia użytkowa obiektu objęta </w:t>
            </w:r>
            <w:r w:rsidR="00C21964" w:rsidRPr="00265C70">
              <w:rPr>
                <w:rFonts w:asciiTheme="minorHAnsi" w:hAnsiTheme="minorHAnsi" w:cstheme="minorHAnsi"/>
                <w:b/>
              </w:rPr>
              <w:t>wnioskowanym zadaniem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 lub przedsięwzięciem wieloletnim etapowanym</w:t>
            </w:r>
            <w:r w:rsidRPr="00265C70">
              <w:rPr>
                <w:rFonts w:asciiTheme="minorHAnsi" w:hAnsiTheme="minorHAnsi" w:cstheme="minorHAnsi"/>
                <w:b/>
              </w:rPr>
              <w:t xml:space="preserve">, na której jest lub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w wyniku zrealizowania wnioskowanego zadania </w:t>
            </w:r>
            <w:r w:rsidRPr="00265C70">
              <w:rPr>
                <w:rFonts w:asciiTheme="minorHAnsi" w:hAnsiTheme="minorHAnsi" w:cstheme="minorHAnsi"/>
                <w:b/>
              </w:rPr>
              <w:t>będzie prowadzona przez wnioskodawcę działalność gospodarcza: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……………………………………………………m2</w:t>
            </w:r>
          </w:p>
        </w:tc>
      </w:tr>
    </w:tbl>
    <w:p w:rsidR="00C21964" w:rsidRPr="00265C70" w:rsidRDefault="00C21964"/>
    <w:p w:rsidR="0061433C" w:rsidRPr="00265C70" w:rsidRDefault="0061433C" w:rsidP="0061433C">
      <w:pPr>
        <w:spacing w:line="276" w:lineRule="auto"/>
        <w:rPr>
          <w:rFonts w:asciiTheme="minorHAnsi" w:hAnsiTheme="minorHAnsi" w:cstheme="minorHAnsi"/>
          <w:b/>
          <w:i/>
          <w:sz w:val="18"/>
          <w:szCs w:val="18"/>
        </w:rPr>
      </w:pPr>
      <w:r w:rsidRPr="00265C70">
        <w:rPr>
          <w:rFonts w:asciiTheme="minorHAnsi" w:hAnsiTheme="minorHAnsi" w:cstheme="minorHAnsi"/>
          <w:b/>
          <w:i/>
          <w:sz w:val="18"/>
          <w:szCs w:val="18"/>
        </w:rPr>
        <w:t>* opcję „Nie dotyczy” należy zaznaczyć w przypadku, gdy zakres objętego wnioskiem zadania lub przedsięwzięcia wieloletnie</w:t>
      </w:r>
      <w:r w:rsidR="00E947E9" w:rsidRPr="00265C70">
        <w:rPr>
          <w:rFonts w:asciiTheme="minorHAnsi" w:hAnsiTheme="minorHAnsi" w:cstheme="minorHAnsi"/>
          <w:b/>
          <w:i/>
          <w:sz w:val="18"/>
          <w:szCs w:val="18"/>
        </w:rPr>
        <w:t>go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 etapowane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obejmuje choćby w części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częściach obiektu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innych niż wnętrza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(np.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>elewacj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>ach, dachu, wzmocnieniu posadowie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nia itp.) </w:t>
      </w:r>
    </w:p>
    <w:p w:rsidR="00C21964" w:rsidRPr="00E947E9" w:rsidRDefault="00C21964">
      <w:pPr>
        <w:rPr>
          <w:color w:val="C00000"/>
        </w:rPr>
      </w:pPr>
    </w:p>
    <w:p w:rsidR="0061433C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UWAGA! W przypadku zaznaczenia</w:t>
      </w:r>
      <w:r w:rsidR="0061433C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: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a) opcji 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„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>TAK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”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pkt. H.1.d i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opcji „Tak” w pkt 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H.1.e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b) opcji „TAK” w pkt H.1.d i opcji „Nie dotyczy” w pkt H.1e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wnioskodawca zobowiązany jest załączyć do </w:t>
      </w:r>
      <w:r w:rsidR="006A65E6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egzemplarza 1. i 2.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wniosku o dofinansowanie: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1)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  <w:t xml:space="preserve">wszystkie zaświadczenia o pomocy </w:t>
      </w:r>
      <w:r w:rsidR="00FC2666">
        <w:rPr>
          <w:rFonts w:asciiTheme="minorHAnsi" w:hAnsiTheme="minorHAnsi" w:cstheme="minorHAnsi"/>
          <w:color w:val="800000"/>
          <w:sz w:val="17"/>
          <w:szCs w:val="17"/>
        </w:rPr>
        <w:t xml:space="preserve">de </w:t>
      </w:r>
      <w:proofErr w:type="spellStart"/>
      <w:r w:rsidR="00FC2666">
        <w:rPr>
          <w:rFonts w:asciiTheme="minorHAnsi" w:hAnsiTheme="minorHAnsi" w:cstheme="minorHAnsi"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i pomocy </w:t>
      </w:r>
      <w:r w:rsidR="00FC2666">
        <w:rPr>
          <w:rFonts w:asciiTheme="minorHAnsi" w:hAnsiTheme="minorHAnsi" w:cstheme="minorHAnsi"/>
          <w:color w:val="800000"/>
          <w:sz w:val="17"/>
          <w:szCs w:val="17"/>
        </w:rPr>
        <w:t xml:space="preserve">de </w:t>
      </w:r>
      <w:proofErr w:type="spellStart"/>
      <w:r w:rsidR="00FC2666">
        <w:rPr>
          <w:rFonts w:asciiTheme="minorHAnsi" w:hAnsiTheme="minorHAnsi" w:cstheme="minorHAnsi"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 w rolnictwie i rybołówstwie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jakie otrzymał w roku podatkowym, w którym ubiega się o pomoc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oraz w ciągu 2 poprzedzających go lat, albo oświadczenia o nieotrzymaniu takiej pomocy w tym okresie – na druku stanowiącym załącznik do formularza wniosku o dofinasowanie ze środków NFRZK</w:t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;</w:t>
      </w:r>
    </w:p>
    <w:p w:rsidR="00CD5D55" w:rsidRPr="00265C70" w:rsidRDefault="00055A53" w:rsidP="00CD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2)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informację niezbędną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do udzielenia pomocy </w:t>
      </w:r>
      <w:r w:rsidR="00FC2666">
        <w:rPr>
          <w:rFonts w:asciiTheme="minorHAnsi" w:hAnsiTheme="minorHAnsi" w:cstheme="minorHAnsi"/>
          <w:color w:val="800000"/>
          <w:sz w:val="17"/>
          <w:szCs w:val="17"/>
        </w:rPr>
        <w:t xml:space="preserve">de </w:t>
      </w:r>
      <w:proofErr w:type="spellStart"/>
      <w:r w:rsidR="00FC2666">
        <w:rPr>
          <w:rFonts w:asciiTheme="minorHAnsi" w:hAnsiTheme="minorHAnsi" w:cstheme="minorHAnsi"/>
          <w:color w:val="800000"/>
          <w:sz w:val="17"/>
          <w:szCs w:val="17"/>
        </w:rPr>
        <w:t>minimis</w:t>
      </w:r>
      <w:proofErr w:type="spellEnd"/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, dotyczącą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szczególności wnioskodawcy i prowadzonej przez ni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ego działalności gospodarczej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oraz wielkości i przeznaczenia pomocy publicznej otrzymanej w odniesieniu do tych samych kosztów kwalifikujących się do objęcia pomocą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na pokrycie których ma być przeznaczona pomoc </w:t>
      </w:r>
      <w:r w:rsidR="00FC2666">
        <w:rPr>
          <w:rFonts w:asciiTheme="minorHAnsi" w:hAnsiTheme="minorHAnsi" w:cstheme="minorHAnsi"/>
          <w:color w:val="800000"/>
          <w:sz w:val="17"/>
          <w:szCs w:val="17"/>
        </w:rPr>
        <w:t xml:space="preserve">de </w:t>
      </w:r>
      <w:proofErr w:type="spellStart"/>
      <w:r w:rsidR="00FC2666">
        <w:rPr>
          <w:rFonts w:asciiTheme="minorHAnsi" w:hAnsiTheme="minorHAnsi" w:cstheme="minorHAnsi"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. Powyższe informacje przekazuje się na formularzu, którego wzór zawiera aktualny załącznik do rozporządzenia Rady Ministrów z dnia 29 marca 2010 r. w sprawie zakresu informacji przedstawianych przez podmiot ubiegający się o pomoc </w:t>
      </w:r>
      <w:r w:rsidR="00FC2666">
        <w:rPr>
          <w:rFonts w:asciiTheme="minorHAnsi" w:hAnsiTheme="minorHAnsi" w:cstheme="minorHAnsi"/>
          <w:color w:val="800000"/>
          <w:sz w:val="17"/>
          <w:szCs w:val="17"/>
        </w:rPr>
        <w:t xml:space="preserve">de </w:t>
      </w:r>
      <w:proofErr w:type="spellStart"/>
      <w:r w:rsidR="00FC2666">
        <w:rPr>
          <w:rFonts w:asciiTheme="minorHAnsi" w:hAnsiTheme="minorHAnsi" w:cstheme="minorHAnsi"/>
          <w:color w:val="800000"/>
          <w:sz w:val="17"/>
          <w:szCs w:val="17"/>
        </w:rPr>
        <w:t>minimis</w:t>
      </w:r>
      <w:proofErr w:type="spellEnd"/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(Dz.U. poz. 311 ze zm.) obowiąz</w:t>
      </w:r>
      <w:r w:rsidR="00E947E9" w:rsidRPr="00265C70">
        <w:rPr>
          <w:rFonts w:asciiTheme="minorHAnsi" w:hAnsiTheme="minorHAnsi" w:cstheme="minorHAnsi"/>
          <w:color w:val="800000"/>
          <w:sz w:val="17"/>
          <w:szCs w:val="17"/>
        </w:rPr>
        <w:t>ujący w dniu składania wniosku.</w:t>
      </w:r>
    </w:p>
    <w:p w:rsidR="00454425" w:rsidRPr="00E947E9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color w:val="C00000"/>
          <w:sz w:val="8"/>
          <w:szCs w:val="8"/>
        </w:rPr>
      </w:pPr>
    </w:p>
    <w:p w:rsidR="00800A80" w:rsidRPr="00E947E9" w:rsidRDefault="00490B5B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E947E9">
        <w:rPr>
          <w:rFonts w:asciiTheme="minorHAnsi" w:hAnsiTheme="minorHAnsi" w:cstheme="minorHAnsi"/>
          <w:b/>
        </w:rPr>
        <w:t>I</w:t>
      </w:r>
      <w:r w:rsidR="00800A80" w:rsidRPr="00E947E9">
        <w:rPr>
          <w:rFonts w:asciiTheme="minorHAnsi" w:hAnsiTheme="minorHAnsi" w:cstheme="minorHAnsi"/>
          <w:b/>
        </w:rPr>
        <w:t xml:space="preserve">. </w:t>
      </w:r>
      <w:r w:rsidR="006374FF" w:rsidRPr="00E947E9">
        <w:rPr>
          <w:rFonts w:asciiTheme="minorHAnsi" w:hAnsiTheme="minorHAnsi" w:cstheme="minorHAnsi"/>
          <w:b/>
        </w:rPr>
        <w:t>DODATKOWE WYJAŚNIENIA WNIOSKODAWCY</w:t>
      </w:r>
      <w:r w:rsidR="00800A80" w:rsidRPr="00E947E9">
        <w:rPr>
          <w:rFonts w:asciiTheme="minorHAnsi" w:hAnsiTheme="minorHAnsi" w:cstheme="minorHAnsi"/>
          <w:b/>
        </w:rPr>
        <w:t>:</w:t>
      </w:r>
    </w:p>
    <w:p w:rsidR="00373556" w:rsidRPr="00E947E9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E947E9">
        <w:rPr>
          <w:rFonts w:asciiTheme="minorHAnsi" w:hAnsiTheme="minorHAnsi" w:cstheme="minorHAnsi"/>
        </w:rPr>
        <w:t>.</w:t>
      </w:r>
      <w:r w:rsidR="00CE7464" w:rsidRPr="00E947E9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E947E9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87A05" w:rsidRPr="00E947E9" w:rsidRDefault="00490B5B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47E9">
        <w:rPr>
          <w:rFonts w:asciiTheme="minorHAnsi" w:hAnsiTheme="minorHAnsi" w:cstheme="minorHAnsi"/>
          <w:b/>
        </w:rPr>
        <w:t>J</w:t>
      </w:r>
      <w:r w:rsidR="00A87A05" w:rsidRPr="00E947E9">
        <w:rPr>
          <w:rFonts w:asciiTheme="minorHAnsi" w:hAnsiTheme="minorHAnsi" w:cstheme="minorHAnsi"/>
          <w:b/>
        </w:rPr>
        <w:t>. WYKAZ  ZAŁĄCZNIKÓW</w:t>
      </w:r>
      <w:r w:rsidR="00A87A05" w:rsidRPr="00E947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E947E9">
        <w:rPr>
          <w:rFonts w:asciiTheme="minorHAnsi" w:hAnsiTheme="minorHAnsi" w:cstheme="minorHAnsi"/>
          <w:sz w:val="22"/>
          <w:szCs w:val="22"/>
        </w:rPr>
        <w:t>(</w:t>
      </w:r>
      <w:r w:rsidR="005C162D" w:rsidRPr="00E947E9">
        <w:rPr>
          <w:rFonts w:asciiTheme="minorHAnsi" w:hAnsiTheme="minorHAnsi" w:cstheme="minorHAnsi"/>
          <w:i/>
        </w:rPr>
        <w:t>w</w:t>
      </w:r>
      <w:r w:rsidR="00A87A05" w:rsidRPr="00E947E9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E947E9">
        <w:rPr>
          <w:rFonts w:asciiTheme="minorHAnsi" w:hAnsiTheme="minorHAnsi" w:cstheme="minorHAnsi"/>
        </w:rPr>
        <w:t>)</w:t>
      </w:r>
    </w:p>
    <w:p w:rsidR="00A87A05" w:rsidRPr="00E947E9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E947E9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 w:rsidRPr="00E947E9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E947E9" w:rsidRPr="00E947E9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E947E9" w:rsidRPr="00E947E9" w:rsidTr="00C76500">
        <w:trPr>
          <w:trHeight w:val="253"/>
        </w:trPr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E947E9" w:rsidRPr="00E947E9" w:rsidTr="006374FF"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E947E9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E947E9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E947E9">
        <w:rPr>
          <w:rFonts w:asciiTheme="minorHAnsi" w:hAnsiTheme="minorHAnsi" w:cstheme="minorHAnsi"/>
          <w:b/>
          <w:sz w:val="18"/>
          <w:szCs w:val="18"/>
        </w:rPr>
        <w:t>płyty CD/DVD:</w:t>
      </w:r>
    </w:p>
    <w:p w:rsidR="00410AB1" w:rsidRPr="00E947E9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E947E9" w:rsidRPr="00E947E9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E947E9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E947E9" w:rsidRPr="00E947E9" w:rsidTr="00FD72E4">
        <w:trPr>
          <w:trHeight w:val="387"/>
        </w:trPr>
        <w:tc>
          <w:tcPr>
            <w:tcW w:w="608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E947E9" w:rsidTr="00CE1FD9">
        <w:tc>
          <w:tcPr>
            <w:tcW w:w="608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E947E9" w:rsidRPr="00E947E9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A. Wymagane załączniki do OBU EGZEMPLARZY wniosku o dofinansowanie stanowią:</w:t>
            </w:r>
          </w:p>
          <w:p w:rsidR="00236864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</w:t>
            </w:r>
            <w:r w:rsidR="00356A0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`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DE3A42" w:rsidRDefault="00D27A8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D niniejszej noty informacyjnej].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B. Wymagane załączniki do EGZ. 1 wniosku o dofinansowanie stanowią:</w:t>
            </w:r>
          </w:p>
          <w:p w:rsidR="00011EEF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w przypadku obiektu wpisanego do rejestru zabytków nieruchomych – oryginał lub uwierzytelniona kopia ostatecznej decyzji o wpisie obiektu do rejestru zabytków wraz z załącznikiem graficznym, jeśli decyzja taki posiada. W przypadku niezachowania się ostatecznej decyzji o wpisie obiektu do rejestru zabytków wnioskodawca przedkłada jako załącznik do wniosku wystawione przez Małopolskiego Wojewódzkiego Konserwatora Zabytków w Krakowie zaświadczenie o wpisie obiektu do rejestru zabytków nieruchomych;</w:t>
            </w:r>
          </w:p>
          <w:p w:rsidR="001A26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) 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obiektu wpisanego do gminnej ewidencji zabytków a niewpisanego do rejestru zabytków nieruchomych – zaświadczenie właściwego organu, że zabytek, którego dotyczy wniosek, znajduje się w gminnej ewidencji zabytków, oraz oświadczenie wnioskodawcy, że </w:t>
            </w:r>
            <w:r w:rsidR="0015002D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odnośnie do 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zabytku objętego wnioskiem nie toczy się postępowanie w sprawie wpisu do rejestru zabytków nieruchomych;</w:t>
            </w:r>
          </w:p>
          <w:p w:rsidR="001A26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E947E9" w:rsidRPr="00DE3A42" w:rsidRDefault="00011EEF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4)</w:t>
            </w:r>
            <w:r w:rsidR="002332F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</w:t>
            </w:r>
            <w:r w:rsidR="00E947E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nictwo poświadczone notarialnie;</w:t>
            </w:r>
          </w:p>
          <w:p w:rsidR="00E947E9" w:rsidRPr="00DE3A42" w:rsidRDefault="00E947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5) w przypadku osób prawnych niefigurujących w Krajowym Rejestrze Sądowym innych niż państwowe osoby prawne w rozumieniu ustawy z dnia 16 grudnia 2016 r. o zasadach zarządzania mieniem państwowym (Dz. U. 2024 r., poz. 125), jednostki samorządu terytorialnego i jednostki organizacyjne samorządu terytorialnego nieposiadające przymiotu odrębnej od jednostki samorządu terytorialnego osobowości prawnej, samorządowe jednostki kultury w rozumieniu ustawy z dnia 25 października 1991 r. o organizowaniu i prowadzeniu działalności kulturalnej (Dz. U 2024 r., poz. 87), wspólnoty mieszkaniowe – złożone na formularzu stanowiącym załącznik do formularza wniosku o dofinansowanie oświadczenie osób, których podpis figuruje pod wnioskiem, że posiadają wszystkie wymagane przepisami właściwych regulaminów, statutów i innych wewnętrznych aktów normatywnych regulujących ustrój danej osoby prawnej zgody i upoważnienia do złożenia wniosku o dofinansowanie oraz do przyszłego zawarcia umowy o dofinansowanie, lub że regulaminy, statuty i inne wewnętrzne akty normatywne nie nakładają na osoby reprezentujące wnioskodawcę przy złożeniu wniosku i zwarciu umowy o dofinansowanie umocowań innych niż posiadane przez nie ma mocy przepisów ogólnie obowiązujących;</w:t>
            </w:r>
          </w:p>
          <w:p w:rsidR="00E947E9" w:rsidRPr="00DE3A42" w:rsidRDefault="00E947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6) w przypadku osób fizycznych ubiegających się o przyznanie dofinansowania w ramach prowadzonej przez nie działalności gospodarczej – oryginał lub uwierzytelniona kopia dokumentu potwierdzającego, że zabytek, którego dotyczy wniosek, wykorzystywany jest do prowadzenia tejże działalności.</w:t>
            </w:r>
          </w:p>
          <w:p w:rsidR="001A26E9" w:rsidRPr="00E947E9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lastRenderedPageBreak/>
              <w:t>_____________</w:t>
            </w:r>
          </w:p>
          <w:p w:rsidR="001A26E9" w:rsidRPr="000601F9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 Wnioskodawcy ubiegający się we wniosku o pomoc publiczną </w:t>
            </w:r>
            <w:r w:rsidR="00FC2666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FC2666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</w:t>
            </w:r>
            <w:r w:rsidR="000601F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pkt. H.1.d zaznaczyli opcję „TAK” i w pkt H.1.e opcję „Tak” lub  „Nie dotyczy”)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 OBU EGZEMPLARZY załączają</w:t>
            </w:r>
            <w:r w:rsidR="00C357C7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="00FC2666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FC2666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="00FC2666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FC2666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druku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stanowiącym załącznik do 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oświadczenia o nieotrzymaniu takiej pomocy w tym okresie, o których mowa w art. 37 ust. 1 pkt 1 Ustawy z dnia 30 kwietnia 2004 roku o postępowaniu w sprawach dotyczących pomocy publicznej (Dz. U. z 2004 r. Nr 123 poz. 1291 z </w:t>
            </w:r>
            <w:proofErr w:type="spellStart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="00FC2666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FC2666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="00FC2666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FC2666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Rozporządzenia Rady Ministrów z dnia 29 marca 2010 roku w sprawie zakresu informacji przedstawianych przez podmiot ubiegający się o pomoc </w:t>
            </w:r>
            <w:r w:rsidR="00FC2666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FC2666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2010 r. Nr 53 poz. 311 z </w:t>
            </w:r>
            <w:proofErr w:type="spellStart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="00FC2666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FC2666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="00FC2666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="00FC2666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druku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stanowiącym załącznik do 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oświadczenia o nieotrzymaniu takiej pomocy w tym okresie, o których mowa w art. 37 ust. 2 pkt 1 i 2 wyżej wymienionej Ustawy z dnia  30 kwietnia 2004 roku o postępowaniu w sprawach dotyczących pomocy publicznej.</w:t>
            </w:r>
          </w:p>
          <w:p w:rsidR="001A26E9" w:rsidRPr="00E947E9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t>_____________</w:t>
            </w:r>
          </w:p>
          <w:p w:rsidR="000A6D9B" w:rsidRPr="00E947E9" w:rsidRDefault="00E44269" w:rsidP="00C0638A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b/>
                <w:dstrike/>
                <w:sz w:val="18"/>
                <w:szCs w:val="18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D.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wniosków dotyczących zadań lub przedsięwzięć przewidzianych do realizacji w roku </w:t>
            </w:r>
            <w:r w:rsidR="00C063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="00CC007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 w latach następnych w oparciu o dokumentację projektową, której sporządzenie stanowi przedmiot dofinansowania z Narodowego Funduszu Rewaloryza</w:t>
            </w:r>
            <w:r w:rsidR="00941E02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cji Zabytków Krakowa w roku </w:t>
            </w:r>
            <w:r w:rsidR="00C063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2025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dopuszcza się przedłożenie przez wnioskodawcę załączników do wniosku w postaci: a) w przypadku zadań lub przedsięwzięć wieloletnich etapowanych nieobejmujących robót budowlanych – poświadczenia wystąpienia o wydanie pozwolenia konserwatorskiego lub wystąpienia o wydanie postanowienia zatwierdzającego pod względem konserwatorskim program prac konserwatorskich stanowiący podstawę ubiegania się o wydanie pozwolenia konserwatorskiego; b) w przypadku zadań lub przedsięwzięć wieloletnich etapowanych obejmujących roboty budowlane – poświadczenia wystąpienia o wydanie pozwolenia na budowę lub wystąpienia o wydanie pozwolenia konserwatorskiego lub wystąpienia o wydanie postanowienia zatwierdzającego pod względem konserwatorskim projekt budowlany stanowiący podstawę ubiegania się o wydanie pozwolenia konserwatorskiego</w:t>
            </w:r>
            <w:r w:rsidR="00941E02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w terminie do 31 grudnia </w:t>
            </w:r>
            <w:r w:rsidR="00C063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2025</w:t>
            </w:r>
            <w:bookmarkStart w:id="0" w:name="_GoBack"/>
            <w:bookmarkEnd w:id="0"/>
            <w:r w:rsidR="00CC007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roku.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022284" w:rsidRDefault="00521AC8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K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lastRenderedPageBreak/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022284">
        <w:rPr>
          <w:rFonts w:asciiTheme="minorHAnsi" w:hAnsiTheme="minorHAnsi" w:cstheme="minorHAnsi"/>
          <w:bCs/>
          <w:sz w:val="14"/>
          <w:szCs w:val="14"/>
        </w:rPr>
        <w:t>ePUAP</w:t>
      </w:r>
      <w:proofErr w:type="spellEnd"/>
      <w:r w:rsidRPr="00022284">
        <w:rPr>
          <w:rFonts w:asciiTheme="minorHAnsi" w:hAnsiTheme="minorHAnsi" w:cstheme="minorHAnsi"/>
          <w:bCs/>
          <w:sz w:val="14"/>
          <w:szCs w:val="14"/>
        </w:rPr>
        <w:t xml:space="preserve">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RODO3, ma prawo wnieść skargę do organu nadzorczego, którym w 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Pr="00022284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21AC8"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9082D" w:rsidRPr="00022284">
        <w:rPr>
          <w:rFonts w:asciiTheme="minorHAnsi" w:hAnsiTheme="minorHAnsi" w:cstheme="minorHAnsi"/>
          <w:i/>
          <w:sz w:val="15"/>
          <w:szCs w:val="15"/>
        </w:rPr>
        <w:t>F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(w razie potrzeby dodać pkt F.4, F.5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pózn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Biuletynu Informacji Publicznej (http://bip.skozk.pl/akty-prawne).</w:t>
      </w:r>
    </w:p>
    <w:p w:rsidR="002602A6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późn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na stronie internetowej Biuletynu Informacji Publicznej (</w:t>
      </w:r>
      <w:hyperlink r:id="rId8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lastRenderedPageBreak/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cy współwłaściciele / </w:t>
            </w:r>
            <w:proofErr w:type="spellStart"/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współdysponenci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521AC8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L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A–D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pola informacyjnego „Objaśnienie dotyczące wymaganych załączników do wniosku” zamieszczonego po części J formularza wniosku;</w:t>
            </w:r>
          </w:p>
          <w:p w:rsidR="00356A01" w:rsidRPr="00022284" w:rsidRDefault="00A1051B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niespełnienia przez wniosek – poza przypadkami, w których dopuszczone zostały odstępstwa od tej reguły – warunku kosztu netto prac objętych wnioskiem wynoszącego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</w:t>
            </w:r>
            <w:r w:rsidR="0069742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adku priorytetu operacyjnego „I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Obiekty 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użyteczności publicznej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co najmniej </w:t>
            </w:r>
            <w:r w:rsidR="0075357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325.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000 zł dla zadania jednorocznego realizowanego wyłącznie w roku </w:t>
            </w:r>
            <w:r w:rsidR="00CD371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dla każdego roku realizacji przedsięwzięcia wieloletniego etapowanego za wyjątkiem ostatniego roku jego realizacji, jeżeli w tymże ostatnim roku prace realizowane będą na podstawie tego samego co poprzednie etapy pozwolenia konserwatorskiego lub pozwolenia na budowę;</w:t>
            </w:r>
          </w:p>
          <w:p w:rsidR="00C17C11" w:rsidRPr="00022284" w:rsidRDefault="00C052E9" w:rsidP="001176CA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przekroczenia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spacing w:after="12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_______________________________</w:t>
            </w:r>
          </w:p>
          <w:p w:rsidR="001176CA" w:rsidRPr="00022284" w:rsidRDefault="001176CA" w:rsidP="001176C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Do najczęstszych błędów skutkujący</w:t>
            </w:r>
            <w:r w:rsidR="002332F0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ch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zwrotem wniosku bez rozpatrzenia należy: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podpisu/podpisów pod wnioskiem – podpis/podpisy powinny być złożone w wyznaczonym miejscu</w:t>
            </w:r>
            <w:r w:rsidR="0091774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 oświadczeniach stanowiących treść punktu K formularza wniosku;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wpisanych do rejestru zabytków: wykroczenie zakresem prac objętych zadaniem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przedsięwzięciem wieloletnim etapowanym poza zakres wpisu do rejestru zabytków nieruchomych lub poza zakres dopuszczony do dofinansowania z Narodowego Funduszu Rewaloryzacji Zabytków w związku z wpisem obiektu do gminnej ewidencji zabytków.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Zaleca się sprawdzenie przed podpisaniem wniosku, jak w decyzji o wpisie obiektu do rejestru zabytków sformułowany jest indywidualny zakres ochrony prawnej danego obiektu i porównanie tego zakresu z zakresem planowanych prac. Niekiedy wpis do rejestru zabytków obejmuje jedynie część obiektu (np. tylko elewacje,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tylko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wybrane pomieszczenia lub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wskazane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części obiektu) lub zawiera wyłącz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nia (np. wyłączenie zabudowy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lastRenderedPageBreak/>
              <w:t>oficynowej, nadbudowanych kondygnacji itp.). Prace wykraczające poza zakres wpisu do rejestru zabytków nieruchomych mogą być przedmiotem dofinansowania wyłącznie, jeżeli obiekt spełnia warunek ujęcia w gminnej ewidencji zabytków i warunki dodatkowe (położenie w granicach pomnika historii, położenie w granicach układu urbanistycznego chronionego wpisem układu do rejestru zabytków nieruchomych, realizacji prac na podstawie pozwolenia konserwatorskiego). Należy pamiętać, że zakres prac możliwych do objęcia dofinansowaniem na podstawie ujęcia w gminnej ewidencji zabytków jest węższy niż zakres prac możliwych na podstawie ochrony prawnej obiektu wynikającej z wpisu do rejestru zabytków nieruchomych – por. informację przy pkt B.2 formularza;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figurujących w gminnej ewidencji zabytków a nieposiadających indywidualnego wpisu do rejestru zabytków nieruchomych – niespełnienie przez obiekt dodatkowych kryteriów: położenia w granicach pomnika historii, położenia w granicach układu urbanistycznego chronionego wpisem układu do rejestru zabytków nieruchomych, realizacji prac na podstawie pozwolenia konserwatorskiego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Granice obszarów uznanych za pomniki historii określone są w sposób opisowy i graficzny (mapy) w aktach prawnych dostępnych w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internecie</w:t>
            </w:r>
            <w:proofErr w:type="spellEnd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: • Zarządzeniu Prezydenta Rzeczypospolitej Polskiej z dnia 8 września 1994 r. w sprawie uznania za pomnik historii (Monitor Polski z 1994 r. Nr 50, poz. 418) – dotyczy pomnika historii „Kraków – historyczny zespół miasta” • Rozporządzeniu Prezydenta Rzeczypospolitej Polskiej z dnia 15 marca 2017 r. w sprawie uznania za pomnik historii „Tyniec – zespół opactwa benedyktynów” (Dz. U. z 2017 r., poz. 667) • Rozporządzeniu Prezydenta Rzeczypospolitej Polskiej z dnia 22 listopada 2017 r. w sprawie uznania za pomnik historii „Kraków – Kopiec Kościuszki z otoczeniem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” (Dz. U. z 2017 r., poz. 2267) </w:t>
            </w:r>
            <w:r w:rsidR="00753579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Rozporządzeniu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Prezydenta Rzeczypospolitej Polskiej z dnia 30 stycznia 2023 r. w spra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wie uznania za pomnik historii „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Kraków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–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zespół architektoniczny i ur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banistyczny dzielnicy Nowa Huta” (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Dz.U.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2023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r.,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poz. 222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</w:t>
            </w:r>
            <w:r w:rsidR="00D22902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D22902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D22902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Rozporządzeniu </w:t>
            </w:r>
            <w:r w:rsidR="00D22902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Prezydenta Rzeczypospolitej Polskiej</w:t>
            </w:r>
            <w:r w:rsidR="00D22902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D22902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 dnia 5 września 2023 r.</w:t>
            </w:r>
            <w:r w:rsidR="00D22902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D22902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 sprawie uznania za pomnik historii „Kraków – opactwo Cystersów w Mogile”</w:t>
            </w:r>
            <w:r w:rsidR="00D22902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(Dz.U. z 2023 r., p</w:t>
            </w:r>
            <w:r w:rsidR="00D22902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oz.</w:t>
            </w:r>
            <w:r w:rsidR="00D22902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D22902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1867</w:t>
            </w:r>
            <w:r w:rsidR="00D22902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Informacje o zasięgu układów urbanistycznych objętych wpisami do rejestru zabytków nieruchomych można uzyskać w Biurze Społecznego Komitetu Odnowy Zabytków Krakowa (</w:t>
            </w:r>
            <w:hyperlink r:id="rId9" w:history="1">
              <w:r w:rsidRPr="00022284">
                <w:rPr>
                  <w:rFonts w:asciiTheme="minorHAnsi" w:hAnsiTheme="minorHAnsi" w:cstheme="minorHAnsi"/>
                  <w:i/>
                  <w:color w:val="800000"/>
                  <w:sz w:val="17"/>
                  <w:szCs w:val="17"/>
                </w:rPr>
                <w:t>biuro@skozk.krakow.pl</w:t>
              </w:r>
            </w:hyperlink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 lub w Wojewódzkim Urzędzie Ochrony Zabytków w Krakowie.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ważnego pozwolenia konserwatorskiego – przed podpisaniem wniosku zaleca się analizę treści posiadanego pozwolenia konserwatorskiego i sprawdzenie, czy zawiera ono termin ważności i kiedy taki termin upływa,</w:t>
            </w:r>
          </w:p>
          <w:p w:rsidR="001176CA" w:rsidRPr="00022284" w:rsidRDefault="00022284" w:rsidP="00022284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zbyt mała skala rzeczowo-finansowa planowych prac –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nieosiągnięcie przez zamierzone prace minimalnego pułapu kosztów netto uprawniającego do ubiegania się o dofinansowanie (por. pole informacyjne w obrębie pkt D.2 wniosku)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5E5ADF" w:rsidRDefault="005E5ADF">
      <w:pPr>
        <w:rPr>
          <w:rFonts w:asciiTheme="minorHAnsi" w:hAnsiTheme="minorHAnsi" w:cstheme="minorHAnsi"/>
          <w:sz w:val="22"/>
          <w:szCs w:val="22"/>
        </w:rPr>
      </w:pPr>
    </w:p>
    <w:p w:rsidR="00F7732C" w:rsidRDefault="00F7732C">
      <w:pPr>
        <w:rPr>
          <w:rFonts w:asciiTheme="minorHAnsi" w:hAnsiTheme="minorHAnsi" w:cstheme="minorHAnsi"/>
          <w:sz w:val="22"/>
          <w:szCs w:val="22"/>
        </w:rPr>
      </w:pPr>
    </w:p>
    <w:p w:rsidR="00F7732C" w:rsidRDefault="00F7732C">
      <w:pPr>
        <w:rPr>
          <w:rFonts w:asciiTheme="minorHAnsi" w:hAnsiTheme="minorHAnsi" w:cstheme="minorHAnsi"/>
          <w:sz w:val="22"/>
          <w:szCs w:val="22"/>
        </w:rPr>
      </w:pPr>
    </w:p>
    <w:p w:rsidR="00F7732C" w:rsidRDefault="00F7732C">
      <w:pPr>
        <w:rPr>
          <w:rFonts w:asciiTheme="minorHAnsi" w:hAnsiTheme="minorHAnsi" w:cstheme="minorHAnsi"/>
          <w:sz w:val="22"/>
          <w:szCs w:val="22"/>
        </w:rPr>
      </w:pPr>
    </w:p>
    <w:p w:rsidR="00F7732C" w:rsidRPr="00022284" w:rsidRDefault="00F7732C">
      <w:pPr>
        <w:rPr>
          <w:rFonts w:asciiTheme="minorHAnsi" w:hAnsiTheme="minorHAnsi" w:cstheme="minorHAnsi"/>
          <w:sz w:val="22"/>
          <w:szCs w:val="22"/>
        </w:rPr>
      </w:pPr>
    </w:p>
    <w:sectPr w:rsidR="00F7732C" w:rsidRPr="00022284" w:rsidSect="006F752E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34F" w:rsidRDefault="00EF634F">
      <w:r>
        <w:separator/>
      </w:r>
    </w:p>
  </w:endnote>
  <w:endnote w:type="continuationSeparator" w:id="0">
    <w:p w:rsidR="00EF634F" w:rsidRDefault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385" w:rsidRPr="000B7779" w:rsidRDefault="00070385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070385" w:rsidRPr="000B7779" w:rsidRDefault="00070385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385" w:rsidRPr="001160F6" w:rsidRDefault="00070385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070385" w:rsidRDefault="00070385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070385" w:rsidRPr="001160F6" w:rsidRDefault="00070385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070385" w:rsidRPr="001160F6" w:rsidRDefault="00070385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C0638A">
      <w:rPr>
        <w:rStyle w:val="Numerstrony"/>
        <w:rFonts w:asciiTheme="minorHAnsi" w:hAnsiTheme="minorHAnsi" w:cstheme="minorHAnsi"/>
        <w:noProof/>
        <w:sz w:val="16"/>
        <w:szCs w:val="16"/>
      </w:rPr>
      <w:t>14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070385" w:rsidRPr="001160F6" w:rsidRDefault="00070385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34F" w:rsidRDefault="00EF634F">
      <w:r>
        <w:separator/>
      </w:r>
    </w:p>
  </w:footnote>
  <w:footnote w:type="continuationSeparator" w:id="0">
    <w:p w:rsidR="00EF634F" w:rsidRDefault="00EF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385" w:rsidRPr="006F752E" w:rsidRDefault="00070385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070385" w:rsidRPr="006F752E" w:rsidRDefault="00070385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070385" w:rsidRPr="00994718" w:rsidRDefault="00070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936"/>
    <w:multiLevelType w:val="hybridMultilevel"/>
    <w:tmpl w:val="325A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93BDD"/>
    <w:multiLevelType w:val="hybridMultilevel"/>
    <w:tmpl w:val="1A2432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8"/>
  </w:num>
  <w:num w:numId="7">
    <w:abstractNumId w:val="30"/>
  </w:num>
  <w:num w:numId="8">
    <w:abstractNumId w:val="39"/>
  </w:num>
  <w:num w:numId="9">
    <w:abstractNumId w:val="12"/>
  </w:num>
  <w:num w:numId="10">
    <w:abstractNumId w:val="11"/>
  </w:num>
  <w:num w:numId="11">
    <w:abstractNumId w:val="40"/>
  </w:num>
  <w:num w:numId="12">
    <w:abstractNumId w:val="22"/>
  </w:num>
  <w:num w:numId="13">
    <w:abstractNumId w:val="9"/>
  </w:num>
  <w:num w:numId="14">
    <w:abstractNumId w:val="0"/>
  </w:num>
  <w:num w:numId="15">
    <w:abstractNumId w:val="43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24"/>
  </w:num>
  <w:num w:numId="21">
    <w:abstractNumId w:val="26"/>
  </w:num>
  <w:num w:numId="22">
    <w:abstractNumId w:val="19"/>
  </w:num>
  <w:num w:numId="23">
    <w:abstractNumId w:val="2"/>
  </w:num>
  <w:num w:numId="24">
    <w:abstractNumId w:val="18"/>
  </w:num>
  <w:num w:numId="25">
    <w:abstractNumId w:val="6"/>
  </w:num>
  <w:num w:numId="26">
    <w:abstractNumId w:val="35"/>
  </w:num>
  <w:num w:numId="27">
    <w:abstractNumId w:val="20"/>
  </w:num>
  <w:num w:numId="28">
    <w:abstractNumId w:val="31"/>
  </w:num>
  <w:num w:numId="29">
    <w:abstractNumId w:val="34"/>
  </w:num>
  <w:num w:numId="30">
    <w:abstractNumId w:val="36"/>
  </w:num>
  <w:num w:numId="31">
    <w:abstractNumId w:val="37"/>
  </w:num>
  <w:num w:numId="32">
    <w:abstractNumId w:val="41"/>
  </w:num>
  <w:num w:numId="33">
    <w:abstractNumId w:val="42"/>
  </w:num>
  <w:num w:numId="34">
    <w:abstractNumId w:val="21"/>
  </w:num>
  <w:num w:numId="35">
    <w:abstractNumId w:val="5"/>
  </w:num>
  <w:num w:numId="36">
    <w:abstractNumId w:val="25"/>
  </w:num>
  <w:num w:numId="37">
    <w:abstractNumId w:val="33"/>
  </w:num>
  <w:num w:numId="38">
    <w:abstractNumId w:val="23"/>
  </w:num>
  <w:num w:numId="39">
    <w:abstractNumId w:val="32"/>
  </w:num>
  <w:num w:numId="40">
    <w:abstractNumId w:val="29"/>
  </w:num>
  <w:num w:numId="41">
    <w:abstractNumId w:val="1"/>
  </w:num>
  <w:num w:numId="42">
    <w:abstractNumId w:val="3"/>
  </w:num>
  <w:num w:numId="43">
    <w:abstractNumId w:val="13"/>
  </w:num>
  <w:num w:numId="44">
    <w:abstractNumId w:val="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031A"/>
    <w:rsid w:val="00011BFE"/>
    <w:rsid w:val="00011EEF"/>
    <w:rsid w:val="00012E17"/>
    <w:rsid w:val="000132CD"/>
    <w:rsid w:val="000137A6"/>
    <w:rsid w:val="00016F83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5A53"/>
    <w:rsid w:val="0005632A"/>
    <w:rsid w:val="00056BCB"/>
    <w:rsid w:val="00056C57"/>
    <w:rsid w:val="000601F9"/>
    <w:rsid w:val="00067301"/>
    <w:rsid w:val="00067935"/>
    <w:rsid w:val="00070385"/>
    <w:rsid w:val="0007087B"/>
    <w:rsid w:val="000734E2"/>
    <w:rsid w:val="000822EA"/>
    <w:rsid w:val="00084CA9"/>
    <w:rsid w:val="000906FF"/>
    <w:rsid w:val="0009082D"/>
    <w:rsid w:val="00093126"/>
    <w:rsid w:val="0009594F"/>
    <w:rsid w:val="000A2B4E"/>
    <w:rsid w:val="000A6D9B"/>
    <w:rsid w:val="000A7F42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76C4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6645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37877"/>
    <w:rsid w:val="00142D61"/>
    <w:rsid w:val="0015002D"/>
    <w:rsid w:val="0015358E"/>
    <w:rsid w:val="00153AAB"/>
    <w:rsid w:val="001545FF"/>
    <w:rsid w:val="0016349D"/>
    <w:rsid w:val="001656E4"/>
    <w:rsid w:val="00170B99"/>
    <w:rsid w:val="00172B3E"/>
    <w:rsid w:val="001744EC"/>
    <w:rsid w:val="00174573"/>
    <w:rsid w:val="00175DD7"/>
    <w:rsid w:val="0018176F"/>
    <w:rsid w:val="00182158"/>
    <w:rsid w:val="00182404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332F0"/>
    <w:rsid w:val="00234DA2"/>
    <w:rsid w:val="0023501C"/>
    <w:rsid w:val="00236864"/>
    <w:rsid w:val="00240502"/>
    <w:rsid w:val="00245E6C"/>
    <w:rsid w:val="00245E9E"/>
    <w:rsid w:val="002500A2"/>
    <w:rsid w:val="00250F71"/>
    <w:rsid w:val="00251F17"/>
    <w:rsid w:val="00256591"/>
    <w:rsid w:val="002602A6"/>
    <w:rsid w:val="0026256D"/>
    <w:rsid w:val="00265C70"/>
    <w:rsid w:val="002665A4"/>
    <w:rsid w:val="00274189"/>
    <w:rsid w:val="0027559B"/>
    <w:rsid w:val="00276428"/>
    <w:rsid w:val="00283B24"/>
    <w:rsid w:val="00283C39"/>
    <w:rsid w:val="00286B9E"/>
    <w:rsid w:val="00286CAC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6E6B"/>
    <w:rsid w:val="002A79B0"/>
    <w:rsid w:val="002B723C"/>
    <w:rsid w:val="002B7EF1"/>
    <w:rsid w:val="002C00F4"/>
    <w:rsid w:val="002C1173"/>
    <w:rsid w:val="002C2EE8"/>
    <w:rsid w:val="002C68A2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1D66"/>
    <w:rsid w:val="0035564A"/>
    <w:rsid w:val="00356A01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81920"/>
    <w:rsid w:val="00385B92"/>
    <w:rsid w:val="0038619E"/>
    <w:rsid w:val="00393B0F"/>
    <w:rsid w:val="003953F9"/>
    <w:rsid w:val="003A0961"/>
    <w:rsid w:val="003A0B46"/>
    <w:rsid w:val="003A0E0C"/>
    <w:rsid w:val="003A32D7"/>
    <w:rsid w:val="003A3C13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E2AFB"/>
    <w:rsid w:val="003F1FF6"/>
    <w:rsid w:val="003F381D"/>
    <w:rsid w:val="003F3A4E"/>
    <w:rsid w:val="003F4883"/>
    <w:rsid w:val="003F555A"/>
    <w:rsid w:val="003F6769"/>
    <w:rsid w:val="003F6EE0"/>
    <w:rsid w:val="003F7F36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255D1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57BD7"/>
    <w:rsid w:val="00460B60"/>
    <w:rsid w:val="00461E4D"/>
    <w:rsid w:val="004629E1"/>
    <w:rsid w:val="00465DCD"/>
    <w:rsid w:val="004664A3"/>
    <w:rsid w:val="00470E3A"/>
    <w:rsid w:val="00471AFC"/>
    <w:rsid w:val="00473091"/>
    <w:rsid w:val="004730B3"/>
    <w:rsid w:val="004731FB"/>
    <w:rsid w:val="00474004"/>
    <w:rsid w:val="00480106"/>
    <w:rsid w:val="0048668A"/>
    <w:rsid w:val="00487097"/>
    <w:rsid w:val="00487A67"/>
    <w:rsid w:val="00490B5B"/>
    <w:rsid w:val="00495926"/>
    <w:rsid w:val="004A1911"/>
    <w:rsid w:val="004A1A67"/>
    <w:rsid w:val="004A7885"/>
    <w:rsid w:val="004A7D6E"/>
    <w:rsid w:val="004B1FCC"/>
    <w:rsid w:val="004B2DB7"/>
    <w:rsid w:val="004B583F"/>
    <w:rsid w:val="004C181F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B62"/>
    <w:rsid w:val="00512C14"/>
    <w:rsid w:val="00513608"/>
    <w:rsid w:val="0051568D"/>
    <w:rsid w:val="005169EA"/>
    <w:rsid w:val="00521718"/>
    <w:rsid w:val="00521AC8"/>
    <w:rsid w:val="005221D9"/>
    <w:rsid w:val="005243D7"/>
    <w:rsid w:val="00524E9D"/>
    <w:rsid w:val="00527D55"/>
    <w:rsid w:val="0053033E"/>
    <w:rsid w:val="005316AF"/>
    <w:rsid w:val="005369D0"/>
    <w:rsid w:val="0053707A"/>
    <w:rsid w:val="0054282A"/>
    <w:rsid w:val="0054558D"/>
    <w:rsid w:val="005479DC"/>
    <w:rsid w:val="00547FEA"/>
    <w:rsid w:val="00550DA0"/>
    <w:rsid w:val="00551031"/>
    <w:rsid w:val="00552431"/>
    <w:rsid w:val="00553E53"/>
    <w:rsid w:val="00555557"/>
    <w:rsid w:val="005559CA"/>
    <w:rsid w:val="00557CF6"/>
    <w:rsid w:val="00557D52"/>
    <w:rsid w:val="0056356D"/>
    <w:rsid w:val="00567268"/>
    <w:rsid w:val="005738E4"/>
    <w:rsid w:val="00575D1B"/>
    <w:rsid w:val="00584BEC"/>
    <w:rsid w:val="005857A0"/>
    <w:rsid w:val="00587E6B"/>
    <w:rsid w:val="00590A5E"/>
    <w:rsid w:val="00592149"/>
    <w:rsid w:val="00595BDC"/>
    <w:rsid w:val="005975A6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E5ADF"/>
    <w:rsid w:val="005F0E3A"/>
    <w:rsid w:val="005F21E0"/>
    <w:rsid w:val="005F368C"/>
    <w:rsid w:val="005F45C3"/>
    <w:rsid w:val="005F47AA"/>
    <w:rsid w:val="005F6AE8"/>
    <w:rsid w:val="005F7D5D"/>
    <w:rsid w:val="00600EBE"/>
    <w:rsid w:val="006046BF"/>
    <w:rsid w:val="006118FE"/>
    <w:rsid w:val="006124A1"/>
    <w:rsid w:val="0061433C"/>
    <w:rsid w:val="006220E3"/>
    <w:rsid w:val="00624841"/>
    <w:rsid w:val="00625CD5"/>
    <w:rsid w:val="00626812"/>
    <w:rsid w:val="00630465"/>
    <w:rsid w:val="00635D4F"/>
    <w:rsid w:val="00636AD8"/>
    <w:rsid w:val="006374FF"/>
    <w:rsid w:val="006431F2"/>
    <w:rsid w:val="00646729"/>
    <w:rsid w:val="006470B2"/>
    <w:rsid w:val="006504C7"/>
    <w:rsid w:val="006513B5"/>
    <w:rsid w:val="00651718"/>
    <w:rsid w:val="00653245"/>
    <w:rsid w:val="00656F76"/>
    <w:rsid w:val="006574DC"/>
    <w:rsid w:val="00657885"/>
    <w:rsid w:val="00657DFC"/>
    <w:rsid w:val="00663C73"/>
    <w:rsid w:val="00664223"/>
    <w:rsid w:val="00670120"/>
    <w:rsid w:val="00673BBD"/>
    <w:rsid w:val="00676BC9"/>
    <w:rsid w:val="00677992"/>
    <w:rsid w:val="00682455"/>
    <w:rsid w:val="00686443"/>
    <w:rsid w:val="006873B1"/>
    <w:rsid w:val="0069679F"/>
    <w:rsid w:val="00697351"/>
    <w:rsid w:val="00697424"/>
    <w:rsid w:val="00697CC0"/>
    <w:rsid w:val="006A1F6A"/>
    <w:rsid w:val="006A2A40"/>
    <w:rsid w:val="006A5CED"/>
    <w:rsid w:val="006A62F4"/>
    <w:rsid w:val="006A65E6"/>
    <w:rsid w:val="006B096D"/>
    <w:rsid w:val="006B15A9"/>
    <w:rsid w:val="006C00AA"/>
    <w:rsid w:val="006C35FE"/>
    <w:rsid w:val="006C41C5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32609"/>
    <w:rsid w:val="007429EB"/>
    <w:rsid w:val="00742DFE"/>
    <w:rsid w:val="00743227"/>
    <w:rsid w:val="007502CB"/>
    <w:rsid w:val="00752476"/>
    <w:rsid w:val="00753579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0834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A4045"/>
    <w:rsid w:val="007A5A5E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7F7972"/>
    <w:rsid w:val="00800A80"/>
    <w:rsid w:val="00801E86"/>
    <w:rsid w:val="00806701"/>
    <w:rsid w:val="008137FD"/>
    <w:rsid w:val="0081547E"/>
    <w:rsid w:val="008157C2"/>
    <w:rsid w:val="00815D3A"/>
    <w:rsid w:val="0082056F"/>
    <w:rsid w:val="00821FC7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154"/>
    <w:rsid w:val="0085394F"/>
    <w:rsid w:val="008539C9"/>
    <w:rsid w:val="0085486F"/>
    <w:rsid w:val="00865D97"/>
    <w:rsid w:val="00870A9B"/>
    <w:rsid w:val="0087236A"/>
    <w:rsid w:val="008815A1"/>
    <w:rsid w:val="00883378"/>
    <w:rsid w:val="00883E39"/>
    <w:rsid w:val="00884EAD"/>
    <w:rsid w:val="00884F9C"/>
    <w:rsid w:val="008856E5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C5E74"/>
    <w:rsid w:val="008D16D0"/>
    <w:rsid w:val="008D6272"/>
    <w:rsid w:val="008E0DEF"/>
    <w:rsid w:val="008E1B88"/>
    <w:rsid w:val="008E3AE4"/>
    <w:rsid w:val="008E508C"/>
    <w:rsid w:val="008E5736"/>
    <w:rsid w:val="008E668B"/>
    <w:rsid w:val="008F0625"/>
    <w:rsid w:val="008F41DD"/>
    <w:rsid w:val="009003AA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762"/>
    <w:rsid w:val="009C79D5"/>
    <w:rsid w:val="009D2A34"/>
    <w:rsid w:val="009D4C5E"/>
    <w:rsid w:val="009D6271"/>
    <w:rsid w:val="009E468A"/>
    <w:rsid w:val="009E4BEC"/>
    <w:rsid w:val="009E5489"/>
    <w:rsid w:val="009E6DCC"/>
    <w:rsid w:val="009F3C54"/>
    <w:rsid w:val="009F4932"/>
    <w:rsid w:val="00A006C7"/>
    <w:rsid w:val="00A065F4"/>
    <w:rsid w:val="00A07F77"/>
    <w:rsid w:val="00A1051B"/>
    <w:rsid w:val="00A1056A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59AF"/>
    <w:rsid w:val="00A6643C"/>
    <w:rsid w:val="00A7187A"/>
    <w:rsid w:val="00A740E5"/>
    <w:rsid w:val="00A7570B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A57C2"/>
    <w:rsid w:val="00AA5BA4"/>
    <w:rsid w:val="00AB253B"/>
    <w:rsid w:val="00AB4230"/>
    <w:rsid w:val="00AB4F2C"/>
    <w:rsid w:val="00AB679E"/>
    <w:rsid w:val="00AC73F0"/>
    <w:rsid w:val="00AC746A"/>
    <w:rsid w:val="00AD18CE"/>
    <w:rsid w:val="00AD1CF5"/>
    <w:rsid w:val="00AD227A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411A"/>
    <w:rsid w:val="00B04D95"/>
    <w:rsid w:val="00B05E39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27B1"/>
    <w:rsid w:val="00B364B8"/>
    <w:rsid w:val="00B36C19"/>
    <w:rsid w:val="00B40610"/>
    <w:rsid w:val="00B42C8A"/>
    <w:rsid w:val="00B4356D"/>
    <w:rsid w:val="00B43954"/>
    <w:rsid w:val="00B50518"/>
    <w:rsid w:val="00B529CE"/>
    <w:rsid w:val="00B55B0B"/>
    <w:rsid w:val="00B55B2F"/>
    <w:rsid w:val="00B65309"/>
    <w:rsid w:val="00B714EA"/>
    <w:rsid w:val="00B7269E"/>
    <w:rsid w:val="00B756FA"/>
    <w:rsid w:val="00B7708C"/>
    <w:rsid w:val="00B836CB"/>
    <w:rsid w:val="00B85BD7"/>
    <w:rsid w:val="00B90C7E"/>
    <w:rsid w:val="00B97D97"/>
    <w:rsid w:val="00BA598A"/>
    <w:rsid w:val="00BA73E7"/>
    <w:rsid w:val="00BA7761"/>
    <w:rsid w:val="00BB01EE"/>
    <w:rsid w:val="00BB306E"/>
    <w:rsid w:val="00BB5213"/>
    <w:rsid w:val="00BB592D"/>
    <w:rsid w:val="00BB5E13"/>
    <w:rsid w:val="00BC439C"/>
    <w:rsid w:val="00BC4732"/>
    <w:rsid w:val="00BC681E"/>
    <w:rsid w:val="00BD27E7"/>
    <w:rsid w:val="00BD32B0"/>
    <w:rsid w:val="00BE1F4F"/>
    <w:rsid w:val="00BE2981"/>
    <w:rsid w:val="00BE3819"/>
    <w:rsid w:val="00BE4883"/>
    <w:rsid w:val="00BF18FD"/>
    <w:rsid w:val="00BF1B38"/>
    <w:rsid w:val="00BF2D7A"/>
    <w:rsid w:val="00BF4C9B"/>
    <w:rsid w:val="00BF55FE"/>
    <w:rsid w:val="00C00F8C"/>
    <w:rsid w:val="00C012F6"/>
    <w:rsid w:val="00C025DA"/>
    <w:rsid w:val="00C052E9"/>
    <w:rsid w:val="00C0638A"/>
    <w:rsid w:val="00C069F4"/>
    <w:rsid w:val="00C10805"/>
    <w:rsid w:val="00C11C03"/>
    <w:rsid w:val="00C13B25"/>
    <w:rsid w:val="00C17C11"/>
    <w:rsid w:val="00C21964"/>
    <w:rsid w:val="00C23DFD"/>
    <w:rsid w:val="00C248B7"/>
    <w:rsid w:val="00C2652D"/>
    <w:rsid w:val="00C26578"/>
    <w:rsid w:val="00C2661E"/>
    <w:rsid w:val="00C2768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364E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E05"/>
    <w:rsid w:val="00CA6DDC"/>
    <w:rsid w:val="00CA7174"/>
    <w:rsid w:val="00CB170A"/>
    <w:rsid w:val="00CB6551"/>
    <w:rsid w:val="00CB69F8"/>
    <w:rsid w:val="00CC0071"/>
    <w:rsid w:val="00CC0DCE"/>
    <w:rsid w:val="00CC3EF7"/>
    <w:rsid w:val="00CD17F4"/>
    <w:rsid w:val="00CD371A"/>
    <w:rsid w:val="00CD5D55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2902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84FF1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D503C"/>
    <w:rsid w:val="00DE0B9E"/>
    <w:rsid w:val="00DE1045"/>
    <w:rsid w:val="00DE3A42"/>
    <w:rsid w:val="00DE52B6"/>
    <w:rsid w:val="00DE6EB8"/>
    <w:rsid w:val="00DE7F1D"/>
    <w:rsid w:val="00DF096A"/>
    <w:rsid w:val="00DF1084"/>
    <w:rsid w:val="00DF552D"/>
    <w:rsid w:val="00DF5913"/>
    <w:rsid w:val="00DF6DCE"/>
    <w:rsid w:val="00E024A6"/>
    <w:rsid w:val="00E0269F"/>
    <w:rsid w:val="00E0414A"/>
    <w:rsid w:val="00E11C2C"/>
    <w:rsid w:val="00E12974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85378"/>
    <w:rsid w:val="00E8542A"/>
    <w:rsid w:val="00E86C66"/>
    <w:rsid w:val="00E8714D"/>
    <w:rsid w:val="00E947E9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34F"/>
    <w:rsid w:val="00EF6B48"/>
    <w:rsid w:val="00EF75E4"/>
    <w:rsid w:val="00F02172"/>
    <w:rsid w:val="00F07696"/>
    <w:rsid w:val="00F16524"/>
    <w:rsid w:val="00F2330F"/>
    <w:rsid w:val="00F2723D"/>
    <w:rsid w:val="00F32069"/>
    <w:rsid w:val="00F32FFA"/>
    <w:rsid w:val="00F343E7"/>
    <w:rsid w:val="00F411BB"/>
    <w:rsid w:val="00F42127"/>
    <w:rsid w:val="00F42F31"/>
    <w:rsid w:val="00F43194"/>
    <w:rsid w:val="00F44083"/>
    <w:rsid w:val="00F44125"/>
    <w:rsid w:val="00F46CDA"/>
    <w:rsid w:val="00F472E5"/>
    <w:rsid w:val="00F47838"/>
    <w:rsid w:val="00F5093C"/>
    <w:rsid w:val="00F50BE8"/>
    <w:rsid w:val="00F5106D"/>
    <w:rsid w:val="00F543DF"/>
    <w:rsid w:val="00F5789E"/>
    <w:rsid w:val="00F60B8D"/>
    <w:rsid w:val="00F65319"/>
    <w:rsid w:val="00F7009C"/>
    <w:rsid w:val="00F7197F"/>
    <w:rsid w:val="00F75726"/>
    <w:rsid w:val="00F75C4B"/>
    <w:rsid w:val="00F7732C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7581"/>
    <w:rsid w:val="00FB1370"/>
    <w:rsid w:val="00FB34C5"/>
    <w:rsid w:val="00FC1EA4"/>
    <w:rsid w:val="00FC2666"/>
    <w:rsid w:val="00FC26A9"/>
    <w:rsid w:val="00FC7194"/>
    <w:rsid w:val="00FD7222"/>
    <w:rsid w:val="00FD72E4"/>
    <w:rsid w:val="00FD74CC"/>
    <w:rsid w:val="00FE2D12"/>
    <w:rsid w:val="00FE2E4C"/>
    <w:rsid w:val="00FE7DCB"/>
    <w:rsid w:val="00FF03D2"/>
    <w:rsid w:val="00FF19E6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kozk.pl/akty-praw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kozk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C830-78FC-432F-AD60-F5485F5F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9220</Words>
  <Characters>55322</Characters>
  <Application>Microsoft Office Word</Application>
  <DocSecurity>0</DocSecurity>
  <Lines>461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64414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SKOZK2</dc:creator>
  <cp:keywords/>
  <cp:lastModifiedBy>SKOZK2</cp:lastModifiedBy>
  <cp:revision>6</cp:revision>
  <cp:lastPrinted>2024-07-29T15:01:00Z</cp:lastPrinted>
  <dcterms:created xsi:type="dcterms:W3CDTF">2025-06-24T13:08:00Z</dcterms:created>
  <dcterms:modified xsi:type="dcterms:W3CDTF">2025-07-03T12:10:00Z</dcterms:modified>
</cp:coreProperties>
</file>